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9C84F" w14:textId="77777777" w:rsidR="00AD5705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2E36C6C7" wp14:editId="06747C3D">
            <wp:extent cx="1600200" cy="1133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666A0" w14:textId="77777777" w:rsidR="00AD5705" w:rsidRDefault="00000000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РЕПУБЛИКА СРБИЈА</w:t>
      </w:r>
    </w:p>
    <w:p w14:paraId="2A2BDF7E" w14:textId="77777777" w:rsidR="00AD5705" w:rsidRDefault="00000000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ОСНОВНИ СУД У АРАНЂЕЛОВЦУ </w:t>
      </w:r>
    </w:p>
    <w:p w14:paraId="7029B6AB" w14:textId="77777777" w:rsidR="00AD5705" w:rsidRDefault="00AD570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B51AC6B" w14:textId="77777777" w:rsidR="00AD5705" w:rsidRDefault="00AD570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75046BB" w14:textId="77777777" w:rsidR="00AD5705" w:rsidRDefault="00AD5705">
      <w:pPr>
        <w:rPr>
          <w:rFonts w:ascii="Times New Roman" w:hAnsi="Times New Roman"/>
          <w:b/>
          <w:sz w:val="28"/>
          <w:szCs w:val="28"/>
        </w:rPr>
      </w:pPr>
    </w:p>
    <w:p w14:paraId="3DB6672C" w14:textId="77777777" w:rsidR="00AD5705" w:rsidRDefault="00AD570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9A0EAC3" w14:textId="77777777" w:rsidR="00AD5705" w:rsidRDefault="00000000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 РЕШАВАЊА СТАРИХ ПРЕДМЕТА</w:t>
      </w:r>
    </w:p>
    <w:p w14:paraId="4D5B0445" w14:textId="0E9CE231" w:rsidR="00AD5705" w:rsidRDefault="000000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 202</w:t>
      </w:r>
      <w:r w:rsidR="000B629C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. ГОДИНИ</w:t>
      </w:r>
    </w:p>
    <w:p w14:paraId="37BFA535" w14:textId="77777777" w:rsidR="00AD5705" w:rsidRDefault="00AD570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E31A96F" w14:textId="77777777" w:rsidR="00AD5705" w:rsidRDefault="00AD570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23DF697" w14:textId="77777777" w:rsidR="00AD5705" w:rsidRDefault="00AD5705">
      <w:pPr>
        <w:jc w:val="center"/>
        <w:rPr>
          <w:rFonts w:ascii="Times New Roman" w:hAnsi="Times New Roman"/>
          <w:b/>
        </w:rPr>
      </w:pPr>
    </w:p>
    <w:p w14:paraId="7E29F4F0" w14:textId="77777777" w:rsidR="00AD5705" w:rsidRDefault="00AD5705">
      <w:pPr>
        <w:jc w:val="center"/>
        <w:rPr>
          <w:rFonts w:ascii="Times New Roman" w:hAnsi="Times New Roman"/>
          <w:b/>
        </w:rPr>
      </w:pPr>
    </w:p>
    <w:p w14:paraId="2AA6A595" w14:textId="77777777" w:rsidR="00AD5705" w:rsidRDefault="00AD5705">
      <w:pPr>
        <w:jc w:val="center"/>
        <w:rPr>
          <w:rFonts w:ascii="Times New Roman" w:hAnsi="Times New Roman"/>
          <w:b/>
        </w:rPr>
      </w:pPr>
    </w:p>
    <w:p w14:paraId="562B0B7C" w14:textId="77777777" w:rsidR="00AD5705" w:rsidRDefault="00AD5705">
      <w:pPr>
        <w:jc w:val="center"/>
        <w:rPr>
          <w:rFonts w:ascii="Times New Roman" w:hAnsi="Times New Roman"/>
          <w:b/>
        </w:rPr>
      </w:pPr>
    </w:p>
    <w:p w14:paraId="4C648364" w14:textId="77777777" w:rsidR="00AD5705" w:rsidRDefault="00AD5705">
      <w:pPr>
        <w:jc w:val="center"/>
        <w:rPr>
          <w:rFonts w:ascii="Times New Roman" w:hAnsi="Times New Roman"/>
          <w:b/>
        </w:rPr>
      </w:pPr>
    </w:p>
    <w:p w14:paraId="47116A05" w14:textId="77777777" w:rsidR="00AD5705" w:rsidRDefault="00AD5705">
      <w:pPr>
        <w:jc w:val="center"/>
        <w:rPr>
          <w:rFonts w:ascii="Times New Roman" w:hAnsi="Times New Roman"/>
          <w:b/>
        </w:rPr>
      </w:pPr>
    </w:p>
    <w:p w14:paraId="021D21BB" w14:textId="77777777" w:rsidR="00AD5705" w:rsidRDefault="00AD5705">
      <w:pPr>
        <w:jc w:val="center"/>
        <w:rPr>
          <w:rFonts w:ascii="Times New Roman" w:hAnsi="Times New Roman"/>
          <w:b/>
        </w:rPr>
      </w:pPr>
    </w:p>
    <w:p w14:paraId="32A3A33B" w14:textId="77777777" w:rsidR="00AD5705" w:rsidRDefault="00AD5705">
      <w:pPr>
        <w:jc w:val="center"/>
        <w:rPr>
          <w:rFonts w:ascii="Times New Roman" w:hAnsi="Times New Roman"/>
          <w:b/>
        </w:rPr>
      </w:pPr>
    </w:p>
    <w:p w14:paraId="4AB9CCED" w14:textId="77777777" w:rsidR="00AD5705" w:rsidRDefault="00AD5705">
      <w:pPr>
        <w:jc w:val="center"/>
        <w:rPr>
          <w:rFonts w:ascii="Times New Roman" w:hAnsi="Times New Roman"/>
          <w:b/>
        </w:rPr>
      </w:pPr>
    </w:p>
    <w:p w14:paraId="54F77D4F" w14:textId="77777777" w:rsidR="00AD5705" w:rsidRDefault="00AD5705">
      <w:pPr>
        <w:jc w:val="center"/>
        <w:rPr>
          <w:rFonts w:ascii="Times New Roman" w:hAnsi="Times New Roman"/>
          <w:b/>
        </w:rPr>
      </w:pPr>
    </w:p>
    <w:p w14:paraId="358F180A" w14:textId="77777777" w:rsidR="00AD5705" w:rsidRDefault="00AD5705">
      <w:pPr>
        <w:jc w:val="center"/>
        <w:rPr>
          <w:rFonts w:ascii="Times New Roman" w:hAnsi="Times New Roman"/>
          <w:b/>
        </w:rPr>
      </w:pPr>
    </w:p>
    <w:p w14:paraId="4D9A1764" w14:textId="77777777" w:rsidR="00AD5705" w:rsidRDefault="00AD5705">
      <w:pPr>
        <w:jc w:val="center"/>
        <w:rPr>
          <w:rFonts w:ascii="Times New Roman" w:hAnsi="Times New Roman"/>
          <w:b/>
        </w:rPr>
      </w:pPr>
    </w:p>
    <w:p w14:paraId="2B80366A" w14:textId="77777777" w:rsidR="00AD5705" w:rsidRDefault="00AD5705">
      <w:pPr>
        <w:jc w:val="center"/>
        <w:rPr>
          <w:rFonts w:ascii="Times New Roman" w:hAnsi="Times New Roman"/>
          <w:b/>
        </w:rPr>
      </w:pPr>
    </w:p>
    <w:p w14:paraId="70B4473D" w14:textId="77777777" w:rsidR="00AD5705" w:rsidRDefault="00AD5705">
      <w:pPr>
        <w:jc w:val="center"/>
        <w:rPr>
          <w:rFonts w:ascii="Times New Roman" w:hAnsi="Times New Roman"/>
          <w:b/>
        </w:rPr>
      </w:pPr>
    </w:p>
    <w:p w14:paraId="4F1DDAFB" w14:textId="77777777" w:rsidR="00AD5705" w:rsidRDefault="00AD5705">
      <w:pPr>
        <w:jc w:val="center"/>
        <w:rPr>
          <w:rFonts w:ascii="Times New Roman" w:hAnsi="Times New Roman"/>
          <w:b/>
        </w:rPr>
      </w:pPr>
    </w:p>
    <w:p w14:paraId="4766B7B5" w14:textId="77777777" w:rsidR="00AD5705" w:rsidRDefault="00AD5705">
      <w:pPr>
        <w:rPr>
          <w:rFonts w:ascii="Times New Roman" w:hAnsi="Times New Roman"/>
          <w:b/>
        </w:rPr>
      </w:pPr>
    </w:p>
    <w:p w14:paraId="4AA28381" w14:textId="56E05141" w:rsidR="00AD5705" w:rsidRDefault="00000000">
      <w:pPr>
        <w:jc w:val="center"/>
        <w:rPr>
          <w:rFonts w:ascii="Times New Roman" w:hAnsi="Times New Roman"/>
          <w:b/>
          <w:sz w:val="28"/>
          <w:szCs w:val="28"/>
        </w:rPr>
        <w:sectPr w:rsidR="00AD5705">
          <w:footerReference w:type="even" r:id="rId8"/>
          <w:footerReference w:type="default" r:id="rId9"/>
          <w:pgSz w:w="11906" w:h="16838"/>
          <w:pgMar w:top="1417" w:right="1286" w:bottom="1417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b/>
          <w:sz w:val="28"/>
          <w:szCs w:val="28"/>
        </w:rPr>
        <w:t>Аранђеловац, јануар 202</w:t>
      </w:r>
      <w:r w:rsidR="000B629C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. године</w:t>
      </w:r>
    </w:p>
    <w:p w14:paraId="579BC327" w14:textId="77777777" w:rsidR="00AD5705" w:rsidRDefault="00000000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lastRenderedPageBreak/>
        <w:t xml:space="preserve">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3DCEEFA0" wp14:editId="46CBA132">
            <wp:extent cx="438150" cy="790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AA077" w14:textId="77777777" w:rsidR="00AD5705" w:rsidRDefault="00000000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Република Србија</w:t>
      </w:r>
    </w:p>
    <w:p w14:paraId="000A9AEC" w14:textId="77777777" w:rsidR="00AD5705" w:rsidRDefault="00000000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sr-Latn-CS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t>ОСНОВНИ</w:t>
      </w:r>
      <w:r>
        <w:rPr>
          <w:rFonts w:ascii="Times New Roman" w:hAnsi="Times New Roman"/>
          <w:b/>
          <w:bCs/>
          <w:sz w:val="24"/>
          <w:szCs w:val="24"/>
        </w:rPr>
        <w:t xml:space="preserve"> СУД </w:t>
      </w:r>
    </w:p>
    <w:p w14:paraId="31E61139" w14:textId="7BF4EC9E" w:rsidR="00AD5705" w:rsidRPr="000B629C" w:rsidRDefault="00000000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Број: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Су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I-1-</w:t>
      </w:r>
      <w:r w:rsidR="000B629C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  <w:lang w:val="sr-Latn-RS"/>
        </w:rPr>
        <w:t>2</w:t>
      </w:r>
      <w:r w:rsidR="000B629C">
        <w:rPr>
          <w:rFonts w:ascii="Times New Roman" w:hAnsi="Times New Roman"/>
          <w:b/>
          <w:bCs/>
          <w:sz w:val="24"/>
          <w:szCs w:val="24"/>
        </w:rPr>
        <w:t>6</w:t>
      </w:r>
    </w:p>
    <w:p w14:paraId="622F881B" w14:textId="66613681" w:rsidR="00AD5705" w:rsidRDefault="00000000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>ана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: </w:t>
      </w:r>
      <w:r w:rsidR="000B629C">
        <w:rPr>
          <w:rFonts w:ascii="Times New Roman" w:hAnsi="Times New Roman"/>
          <w:b/>
          <w:bCs/>
          <w:sz w:val="24"/>
          <w:szCs w:val="24"/>
          <w:lang w:val="sr-Cyrl-CS"/>
        </w:rPr>
        <w:t>2</w:t>
      </w:r>
      <w:r w:rsidR="0029217D">
        <w:rPr>
          <w:rFonts w:ascii="Times New Roman" w:hAnsi="Times New Roman"/>
          <w:b/>
          <w:bCs/>
          <w:sz w:val="24"/>
          <w:szCs w:val="24"/>
          <w:lang w:val="sr-Cyrl-CS"/>
        </w:rPr>
        <w:t>7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.01.202</w:t>
      </w:r>
      <w:r w:rsidR="000B629C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.</w:t>
      </w:r>
      <w:r>
        <w:rPr>
          <w:rFonts w:ascii="Times New Roman" w:hAnsi="Times New Roman"/>
          <w:b/>
          <w:bCs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године </w:t>
      </w:r>
    </w:p>
    <w:p w14:paraId="54855776" w14:textId="77777777" w:rsidR="00AD5705" w:rsidRDefault="00000000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t>А р а н ђ е л о в а ц</w:t>
      </w:r>
    </w:p>
    <w:p w14:paraId="1A793A0A" w14:textId="77777777" w:rsidR="00AD5705" w:rsidRDefault="00AD5705">
      <w:pPr>
        <w:jc w:val="both"/>
        <w:outlineLvl w:val="0"/>
        <w:rPr>
          <w:rFonts w:ascii="Times New Roman" w:hAnsi="Times New Roman"/>
          <w:b/>
        </w:rPr>
      </w:pPr>
    </w:p>
    <w:p w14:paraId="37B441E3" w14:textId="77777777" w:rsidR="00AD5705" w:rsidRDefault="00AD5705">
      <w:pPr>
        <w:jc w:val="both"/>
        <w:outlineLvl w:val="0"/>
        <w:rPr>
          <w:rFonts w:ascii="Times New Roman" w:hAnsi="Times New Roman"/>
          <w:b/>
        </w:rPr>
      </w:pPr>
    </w:p>
    <w:p w14:paraId="19507A68" w14:textId="61E7037C" w:rsidR="00AD5705" w:rsidRDefault="00000000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  <w:r>
        <w:t xml:space="preserve"> </w:t>
      </w:r>
      <w:r w:rsidR="000B629C">
        <w:tab/>
      </w:r>
      <w:r w:rsidR="000B629C">
        <w:rPr>
          <w:rFonts w:ascii="Times New Roman" w:hAnsi="Times New Roman"/>
          <w:sz w:val="24"/>
          <w:szCs w:val="24"/>
        </w:rPr>
        <w:t>П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редседник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Основног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у </w:t>
      </w:r>
      <w:r>
        <w:rPr>
          <w:rFonts w:ascii="Times New Roman" w:hAnsi="Times New Roman"/>
          <w:sz w:val="24"/>
          <w:szCs w:val="24"/>
        </w:rPr>
        <w:t>Аранђеловцу Бранка Батавељић,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након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разматрања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извештаја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раду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овог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202</w:t>
      </w:r>
      <w:r w:rsidR="000B629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годину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утврђеног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броја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нерешених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старих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предмета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свим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судским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одељењима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основу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чл</w:t>
      </w:r>
      <w:proofErr w:type="spellEnd"/>
      <w:r w:rsidR="000B629C">
        <w:rPr>
          <w:rFonts w:ascii="Times New Roman" w:hAnsi="Times New Roman"/>
          <w:sz w:val="24"/>
          <w:szCs w:val="24"/>
        </w:rPr>
        <w:t>ана</w:t>
      </w:r>
      <w:r>
        <w:rPr>
          <w:rFonts w:ascii="Times New Roman" w:hAnsi="Times New Roman"/>
          <w:sz w:val="24"/>
          <w:szCs w:val="24"/>
          <w:lang w:val="en-US"/>
        </w:rPr>
        <w:t xml:space="preserve"> 12.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Судског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пословника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(„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Службени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гласник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РС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бр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>. 110/09, 70/11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19/12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89/13, 96/15,104/15, 113/15-испр, 39/16, 56/16, 77/16, 16/18, 78/18, 43/18, 93/19 и 18/22</w:t>
      </w:r>
      <w:r>
        <w:rPr>
          <w:rFonts w:ascii="Times New Roman" w:hAnsi="Times New Roman"/>
          <w:sz w:val="24"/>
          <w:szCs w:val="24"/>
          <w:lang w:val="en-US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донео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3F74B28F" w14:textId="77777777" w:rsidR="00AD5705" w:rsidRDefault="00AD5705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AF2FC6D" w14:textId="77777777" w:rsidR="00AD5705" w:rsidRDefault="0000000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Cs/>
        </w:rPr>
        <w:tab/>
      </w:r>
    </w:p>
    <w:p w14:paraId="56CAD1B0" w14:textId="77777777" w:rsidR="00AD5705" w:rsidRPr="000B629C" w:rsidRDefault="00000000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B629C">
        <w:rPr>
          <w:rFonts w:ascii="Times New Roman" w:hAnsi="Times New Roman"/>
          <w:b/>
          <w:bCs/>
          <w:sz w:val="24"/>
          <w:szCs w:val="24"/>
          <w:lang w:val="en-US"/>
        </w:rPr>
        <w:t>ПРОГРАМ РЕШАВАЊА СТАРИХ ПРЕДМЕТА</w:t>
      </w:r>
    </w:p>
    <w:p w14:paraId="3DDB42F3" w14:textId="009776B1" w:rsidR="00AD5705" w:rsidRPr="000B629C" w:rsidRDefault="0000000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B629C">
        <w:rPr>
          <w:rFonts w:ascii="Times New Roman" w:hAnsi="Times New Roman"/>
          <w:b/>
          <w:bCs/>
          <w:sz w:val="24"/>
          <w:szCs w:val="24"/>
          <w:lang w:val="en-US"/>
        </w:rPr>
        <w:t xml:space="preserve">ОСНОВНОГ СУДА У </w:t>
      </w:r>
      <w:r w:rsidRPr="000B629C">
        <w:rPr>
          <w:rFonts w:ascii="Times New Roman" w:hAnsi="Times New Roman"/>
          <w:b/>
          <w:bCs/>
          <w:sz w:val="24"/>
          <w:szCs w:val="24"/>
        </w:rPr>
        <w:t xml:space="preserve">АРАНЂЕЛОВЦУ </w:t>
      </w:r>
      <w:r w:rsidRPr="000B629C">
        <w:rPr>
          <w:rFonts w:ascii="Times New Roman" w:hAnsi="Times New Roman"/>
          <w:b/>
          <w:bCs/>
          <w:sz w:val="24"/>
          <w:szCs w:val="24"/>
          <w:lang w:val="en-US"/>
        </w:rPr>
        <w:t>ЗА 202</w:t>
      </w:r>
      <w:r w:rsidR="000B629C">
        <w:rPr>
          <w:rFonts w:ascii="Times New Roman" w:hAnsi="Times New Roman"/>
          <w:b/>
          <w:bCs/>
          <w:sz w:val="24"/>
          <w:szCs w:val="24"/>
        </w:rPr>
        <w:t>6</w:t>
      </w:r>
      <w:r w:rsidRPr="000B629C">
        <w:rPr>
          <w:rFonts w:ascii="Times New Roman" w:hAnsi="Times New Roman"/>
          <w:b/>
          <w:bCs/>
          <w:sz w:val="24"/>
          <w:szCs w:val="24"/>
          <w:lang w:val="en-US"/>
        </w:rPr>
        <w:t>. ГОДИНУ</w:t>
      </w:r>
    </w:p>
    <w:p w14:paraId="1FA44157" w14:textId="77777777" w:rsidR="00AD5705" w:rsidRDefault="00AD570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lang w:val="en-US"/>
        </w:rPr>
      </w:pPr>
    </w:p>
    <w:p w14:paraId="7B6B7102" w14:textId="77777777" w:rsidR="00AD5705" w:rsidRDefault="00AD570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lang w:val="en-US"/>
        </w:rPr>
      </w:pPr>
    </w:p>
    <w:p w14:paraId="63DB41BA" w14:textId="77777777" w:rsidR="00AD5705" w:rsidRDefault="0000000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</w:t>
      </w:r>
    </w:p>
    <w:p w14:paraId="6D755AE7" w14:textId="77777777" w:rsidR="00AD5705" w:rsidRDefault="00AD5705">
      <w:pPr>
        <w:pStyle w:val="NoSpacing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4A2D440E" w14:textId="242D0987" w:rsidR="00AD5705" w:rsidRDefault="0000000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  <w:t>Основни суд у Аранђеловцу</w:t>
      </w:r>
      <w:r>
        <w:rPr>
          <w:rFonts w:ascii="Times New Roman" w:hAnsi="Times New Roman"/>
          <w:sz w:val="24"/>
          <w:szCs w:val="24"/>
          <w:lang w:val="sr-Cyrl-CS"/>
        </w:rPr>
        <w:t>, на основу чл</w:t>
      </w:r>
      <w:r w:rsidR="000B629C">
        <w:rPr>
          <w:rFonts w:ascii="Times New Roman" w:hAnsi="Times New Roman"/>
          <w:sz w:val="24"/>
          <w:szCs w:val="24"/>
          <w:lang w:val="sr-Cyrl-CS"/>
        </w:rPr>
        <w:t>ана</w:t>
      </w:r>
      <w:r>
        <w:rPr>
          <w:rFonts w:ascii="Times New Roman" w:hAnsi="Times New Roman"/>
          <w:sz w:val="24"/>
          <w:szCs w:val="24"/>
          <w:lang w:val="sr-Cyrl-CS"/>
        </w:rPr>
        <w:t xml:space="preserve"> 3. ст</w:t>
      </w:r>
      <w:r w:rsidR="000B629C">
        <w:rPr>
          <w:rFonts w:ascii="Times New Roman" w:hAnsi="Times New Roman"/>
          <w:sz w:val="24"/>
          <w:szCs w:val="24"/>
          <w:lang w:val="sr-Cyrl-CS"/>
        </w:rPr>
        <w:t>ав</w:t>
      </w:r>
      <w:r>
        <w:rPr>
          <w:rFonts w:ascii="Times New Roman" w:hAnsi="Times New Roman"/>
          <w:sz w:val="24"/>
          <w:szCs w:val="24"/>
          <w:lang w:val="sr-Cyrl-CS"/>
        </w:rPr>
        <w:t xml:space="preserve"> 1. тач</w:t>
      </w:r>
      <w:r w:rsidR="000B629C">
        <w:rPr>
          <w:rFonts w:ascii="Times New Roman" w:hAnsi="Times New Roman"/>
          <w:sz w:val="24"/>
          <w:szCs w:val="24"/>
          <w:lang w:val="sr-Cyrl-CS"/>
        </w:rPr>
        <w:t>ка</w:t>
      </w:r>
      <w:r>
        <w:rPr>
          <w:rFonts w:ascii="Times New Roman" w:hAnsi="Times New Roman"/>
          <w:sz w:val="24"/>
          <w:szCs w:val="24"/>
          <w:lang w:val="sr-Cyrl-CS"/>
        </w:rPr>
        <w:t xml:space="preserve"> 2. и чл</w:t>
      </w:r>
      <w:r w:rsidR="000B629C">
        <w:rPr>
          <w:rFonts w:ascii="Times New Roman" w:hAnsi="Times New Roman"/>
          <w:sz w:val="24"/>
          <w:szCs w:val="24"/>
          <w:lang w:val="sr-Cyrl-CS"/>
        </w:rPr>
        <w:t>ана</w:t>
      </w:r>
      <w:r>
        <w:rPr>
          <w:rFonts w:ascii="Times New Roman" w:hAnsi="Times New Roman"/>
          <w:sz w:val="24"/>
          <w:szCs w:val="24"/>
          <w:lang w:val="sr-Cyrl-CS"/>
        </w:rPr>
        <w:t xml:space="preserve"> 13. ст</w:t>
      </w:r>
      <w:r w:rsidR="000B629C">
        <w:rPr>
          <w:rFonts w:ascii="Times New Roman" w:hAnsi="Times New Roman"/>
          <w:sz w:val="24"/>
          <w:szCs w:val="24"/>
          <w:lang w:val="sr-Cyrl-CS"/>
        </w:rPr>
        <w:t>ав</w:t>
      </w:r>
      <w:r>
        <w:rPr>
          <w:rFonts w:ascii="Times New Roman" w:hAnsi="Times New Roman"/>
          <w:sz w:val="24"/>
          <w:szCs w:val="24"/>
          <w:lang w:val="sr-Cyrl-CS"/>
        </w:rPr>
        <w:t xml:space="preserve"> 4. Закона о седиштима и подручјима судова и јавних тужилаштава (Службени гласник РС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 xml:space="preserve"> бр.101/13),</w:t>
      </w:r>
      <w:r>
        <w:rPr>
          <w:rFonts w:ascii="Times New Roman" w:hAnsi="Times New Roman"/>
          <w:sz w:val="24"/>
          <w:szCs w:val="24"/>
        </w:rPr>
        <w:t xml:space="preserve"> у свом саставу има Судску јединицу у Тополи и пријемну канцеларију у Рачи.  </w:t>
      </w:r>
    </w:p>
    <w:p w14:paraId="4598BBE8" w14:textId="77777777" w:rsidR="00AD5705" w:rsidRDefault="00AD5705">
      <w:pPr>
        <w:jc w:val="both"/>
        <w:rPr>
          <w:rFonts w:ascii="Times New Roman" w:hAnsi="Times New Roman"/>
          <w:lang w:val="en-GB"/>
        </w:rPr>
      </w:pPr>
    </w:p>
    <w:p w14:paraId="0F6D7F90" w14:textId="77777777" w:rsidR="00AD5705" w:rsidRDefault="0000000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t xml:space="preserve"> </w:t>
      </w:r>
      <w:r>
        <w:tab/>
      </w:r>
      <w:r>
        <w:rPr>
          <w:rFonts w:ascii="Times New Roman" w:hAnsi="Times New Roman"/>
          <w:sz w:val="24"/>
          <w:szCs w:val="24"/>
        </w:rPr>
        <w:t>У судској јединици редовно се суди и предузимају судске радње, према распореду послова утврђеним годишњим распоредом и расподели судских предмета.</w:t>
      </w:r>
    </w:p>
    <w:p w14:paraId="76C36757" w14:textId="77777777" w:rsidR="00AD5705" w:rsidRDefault="00AD5705">
      <w:pPr>
        <w:jc w:val="both"/>
        <w:outlineLvl w:val="0"/>
        <w:rPr>
          <w:rFonts w:ascii="Times New Roman" w:hAnsi="Times New Roman"/>
        </w:rPr>
      </w:pPr>
    </w:p>
    <w:p w14:paraId="41605F01" w14:textId="77777777" w:rsidR="00AD5705" w:rsidRDefault="00000000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Пријемна канцеларија налази се у просторијама зграде Општине Рача, у ул.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</w:rPr>
        <w:t>Карађорђева бр. 44 у којој се врши пријем писмена.</w:t>
      </w:r>
    </w:p>
    <w:p w14:paraId="29298082" w14:textId="77777777" w:rsidR="00AD5705" w:rsidRDefault="00AD57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32F10A4" w14:textId="793A27E3" w:rsidR="00AD5705" w:rsidRDefault="00000000" w:rsidP="00F57834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Основном суд у Аранђеловцу поступа 1</w:t>
      </w:r>
      <w:r w:rsidR="000B629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судија.</w:t>
      </w:r>
    </w:p>
    <w:p w14:paraId="4719172A" w14:textId="77777777" w:rsidR="00F57834" w:rsidRDefault="00F57834" w:rsidP="00F57834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0E40EDE" w14:textId="36F22F44" w:rsidR="00AD5705" w:rsidRPr="001A237E" w:rsidRDefault="00000000" w:rsidP="00EB234F">
      <w:pPr>
        <w:jc w:val="both"/>
        <w:rPr>
          <w:rFonts w:ascii="Times New Roman" w:hAnsi="Times New Roman"/>
          <w:bCs/>
          <w:sz w:val="24"/>
          <w:szCs w:val="24"/>
          <w:lang w:val="sr-Latn-RS" w:eastAsia="en-US"/>
        </w:rPr>
      </w:pPr>
      <w:r>
        <w:rPr>
          <w:lang w:val="en-US"/>
        </w:rPr>
        <w:tab/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Годишњим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распоредом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послова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Основном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у </w:t>
      </w:r>
      <w:r>
        <w:rPr>
          <w:rFonts w:ascii="Times New Roman" w:hAnsi="Times New Roman"/>
          <w:sz w:val="24"/>
          <w:szCs w:val="24"/>
        </w:rPr>
        <w:t xml:space="preserve">Аранђеловцу за </w:t>
      </w:r>
      <w:r>
        <w:rPr>
          <w:rFonts w:ascii="Times New Roman" w:hAnsi="Times New Roman"/>
          <w:sz w:val="24"/>
          <w:szCs w:val="24"/>
          <w:lang w:val="en-US"/>
        </w:rPr>
        <w:t>202</w:t>
      </w:r>
      <w:r w:rsidR="000B629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годину</w:t>
      </w:r>
      <w:proofErr w:type="spellEnd"/>
      <w:r>
        <w:rPr>
          <w:rFonts w:ascii="Times New Roman" w:hAnsi="Times New Roman"/>
          <w:b/>
          <w:sz w:val="24"/>
          <w:szCs w:val="24"/>
          <w:lang w:val="sr-Cyrl-CS" w:eastAsia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Су-</w:t>
      </w:r>
      <w:r>
        <w:rPr>
          <w:rFonts w:ascii="Times New Roman" w:hAnsi="Times New Roman"/>
          <w:bCs/>
          <w:sz w:val="24"/>
          <w:szCs w:val="24"/>
        </w:rPr>
        <w:t>I-2-2</w:t>
      </w:r>
      <w:r w:rsidR="000B629C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/2</w:t>
      </w:r>
      <w:r w:rsidR="000B629C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од </w:t>
      </w:r>
      <w:r w:rsidR="000B629C">
        <w:rPr>
          <w:rFonts w:ascii="Times New Roman" w:hAnsi="Times New Roman"/>
          <w:bCs/>
          <w:sz w:val="24"/>
          <w:szCs w:val="24"/>
        </w:rPr>
        <w:t>30</w:t>
      </w:r>
      <w:r>
        <w:rPr>
          <w:rFonts w:ascii="Times New Roman" w:hAnsi="Times New Roman"/>
          <w:bCs/>
          <w:sz w:val="24"/>
          <w:szCs w:val="24"/>
        </w:rPr>
        <w:t>.10.202</w:t>
      </w:r>
      <w:r w:rsidR="000B629C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. године,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утврђена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је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обавеза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решавања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предмета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редоследу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пријема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складу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законом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Судским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пословником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281B3384" w14:textId="1E513E02" w:rsidR="00AD5705" w:rsidRDefault="0000000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Судско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особље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Основног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у </w:t>
      </w:r>
      <w:r>
        <w:rPr>
          <w:rFonts w:ascii="Times New Roman" w:hAnsi="Times New Roman"/>
          <w:sz w:val="24"/>
          <w:szCs w:val="24"/>
        </w:rPr>
        <w:t xml:space="preserve">Аранђеловцу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чин</w:t>
      </w:r>
      <w:proofErr w:type="spellEnd"/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 w:rsidR="000B629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запослених</w:t>
      </w:r>
      <w:proofErr w:type="spellEnd"/>
      <w:r>
        <w:rPr>
          <w:rFonts w:ascii="Times New Roman" w:hAnsi="Times New Roman"/>
          <w:sz w:val="24"/>
          <w:szCs w:val="24"/>
        </w:rPr>
        <w:t xml:space="preserve"> на неодређено време и </w:t>
      </w:r>
      <w:r w:rsidR="000B629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запослених на одређено време због повећаног обима посла.</w:t>
      </w:r>
    </w:p>
    <w:p w14:paraId="369412C4" w14:textId="77777777" w:rsidR="00AD5705" w:rsidRDefault="00AD570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b/>
          <w:lang w:val="en-US"/>
        </w:rPr>
      </w:pPr>
    </w:p>
    <w:p w14:paraId="69A0AB70" w14:textId="77777777" w:rsidR="00AD5705" w:rsidRDefault="00AD5705"/>
    <w:p w14:paraId="53DDD768" w14:textId="77777777" w:rsidR="00AD5705" w:rsidRDefault="00AD5705"/>
    <w:p w14:paraId="009D83F5" w14:textId="77777777" w:rsidR="00AD5705" w:rsidRDefault="00AD5705"/>
    <w:p w14:paraId="35DBF2F2" w14:textId="77777777" w:rsidR="00AD5705" w:rsidRDefault="00AD5705"/>
    <w:p w14:paraId="5203F672" w14:textId="77777777" w:rsidR="00AD5705" w:rsidRDefault="0000000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lang w:val="en-US"/>
        </w:rPr>
        <w:t>II</w:t>
      </w:r>
      <w:r>
        <w:rPr>
          <w:rFonts w:ascii="Times New Roman" w:hAnsi="Times New Roman"/>
          <w:b/>
          <w:bCs/>
        </w:rPr>
        <w:t xml:space="preserve"> </w:t>
      </w:r>
    </w:p>
    <w:p w14:paraId="7D12521F" w14:textId="00ADADCC" w:rsidR="00AD5705" w:rsidRDefault="0000000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АНАЛИЗА ОСТВАРЕНОСТИ ЦИЉЕВА ИЗ ПРОГРАМА РЕШАВАЊА СТАРИХ ПРЕДМЕТА ЗА 202</w:t>
      </w:r>
      <w:r w:rsidR="007C344F">
        <w:rPr>
          <w:rFonts w:ascii="Times New Roman" w:hAnsi="Times New Roman"/>
          <w:b/>
          <w:bCs/>
          <w:lang w:val="sr-Latn-RS"/>
        </w:rPr>
        <w:t>5</w:t>
      </w:r>
      <w:r>
        <w:rPr>
          <w:rFonts w:ascii="Times New Roman" w:hAnsi="Times New Roman"/>
          <w:b/>
          <w:bCs/>
        </w:rPr>
        <w:t>. ГОДИНУ</w:t>
      </w:r>
    </w:p>
    <w:p w14:paraId="42E55FE1" w14:textId="77777777" w:rsidR="00AD5705" w:rsidRDefault="00AD5705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bCs/>
        </w:rPr>
      </w:pPr>
    </w:p>
    <w:tbl>
      <w:tblPr>
        <w:tblpPr w:leftFromText="180" w:rightFromText="180" w:vertAnchor="text" w:horzAnchor="page" w:tblpX="433" w:tblpY="376"/>
        <w:tblW w:w="14839" w:type="dxa"/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21"/>
        <w:gridCol w:w="442"/>
        <w:gridCol w:w="180"/>
        <w:gridCol w:w="349"/>
        <w:gridCol w:w="191"/>
        <w:gridCol w:w="360"/>
        <w:gridCol w:w="180"/>
        <w:gridCol w:w="261"/>
        <w:gridCol w:w="369"/>
        <w:gridCol w:w="198"/>
        <w:gridCol w:w="432"/>
        <w:gridCol w:w="135"/>
        <w:gridCol w:w="585"/>
        <w:gridCol w:w="124"/>
        <w:gridCol w:w="567"/>
        <w:gridCol w:w="119"/>
        <w:gridCol w:w="720"/>
        <w:gridCol w:w="12"/>
        <w:gridCol w:w="425"/>
        <w:gridCol w:w="283"/>
        <w:gridCol w:w="142"/>
        <w:gridCol w:w="425"/>
        <w:gridCol w:w="153"/>
        <w:gridCol w:w="414"/>
        <w:gridCol w:w="567"/>
        <w:gridCol w:w="189"/>
        <w:gridCol w:w="378"/>
        <w:gridCol w:w="612"/>
        <w:gridCol w:w="97"/>
        <w:gridCol w:w="533"/>
        <w:gridCol w:w="34"/>
        <w:gridCol w:w="266"/>
        <w:gridCol w:w="443"/>
        <w:gridCol w:w="457"/>
        <w:gridCol w:w="840"/>
        <w:gridCol w:w="120"/>
        <w:gridCol w:w="1177"/>
        <w:gridCol w:w="120"/>
        <w:gridCol w:w="960"/>
      </w:tblGrid>
      <w:tr w:rsidR="00AD5705" w14:paraId="49248BDD" w14:textId="77777777">
        <w:trPr>
          <w:gridAfter w:val="2"/>
          <w:wAfter w:w="1080" w:type="dxa"/>
          <w:trHeight w:val="2895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749C14E0" w14:textId="77777777" w:rsidR="00AD5705" w:rsidRDefault="00000000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Материја</w:t>
            </w:r>
            <w:proofErr w:type="spellEnd"/>
          </w:p>
        </w:tc>
        <w:tc>
          <w:tcPr>
            <w:tcW w:w="53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bottom"/>
          </w:tcPr>
          <w:p w14:paraId="22D9C2EC" w14:textId="77777777" w:rsidR="00AD5705" w:rsidRDefault="00000000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Број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нерешених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предмета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(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на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почетку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извештајног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периода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)</w:t>
            </w:r>
          </w:p>
        </w:tc>
        <w:tc>
          <w:tcPr>
            <w:tcW w:w="2551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717A0CB" w14:textId="77777777" w:rsidR="00AD5705" w:rsidRDefault="00000000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Број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старих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нерешених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предмета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br/>
              <w:t>(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на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почетку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извештајног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периода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)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0080430C" w14:textId="77777777" w:rsidR="00AD5705" w:rsidRDefault="00000000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Просечно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предмета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по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судији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br/>
              <w:t>(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на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почетку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извештајног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периода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)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5398D8C8" w14:textId="77777777" w:rsidR="00AD5705" w:rsidRDefault="00000000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%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старих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нерешених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предмета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у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односу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на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укупан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број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нерешених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предмета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br/>
              <w:t>(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на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почетку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извештајног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периода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29C15E0E" w14:textId="77777777" w:rsidR="00AD5705" w:rsidRDefault="00000000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Број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старих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предмета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у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раду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у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току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извештајног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периода</w:t>
            </w:r>
            <w:proofErr w:type="spellEnd"/>
          </w:p>
        </w:tc>
        <w:tc>
          <w:tcPr>
            <w:tcW w:w="85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14:paraId="7A420584" w14:textId="77777777" w:rsidR="00AD5705" w:rsidRDefault="00000000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Број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нерешених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предмета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br/>
              <w:t>(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на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крају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извештајног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периода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)</w:t>
            </w:r>
          </w:p>
        </w:tc>
        <w:tc>
          <w:tcPr>
            <w:tcW w:w="240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A8F44" w14:textId="77777777" w:rsidR="00AD5705" w:rsidRDefault="00000000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Број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старих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нерешених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предмета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(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на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крају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извештајног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периода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)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48B6F659" w14:textId="77777777" w:rsidR="00AD5705" w:rsidRDefault="00000000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Просечно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предмета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по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судији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br/>
              <w:t>(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на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крају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извештајног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периода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)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2E159B96" w14:textId="77777777" w:rsidR="00AD5705" w:rsidRDefault="00000000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%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старих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нерешених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предмета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у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односу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на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укупан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број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нерешених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предмета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br/>
              <w:t>(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на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крају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извештајног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периода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)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bottom"/>
          </w:tcPr>
          <w:p w14:paraId="0DFE8883" w14:textId="77777777" w:rsidR="00AD5705" w:rsidRDefault="00000000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Циљ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на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основу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Програма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br/>
              <w:t>(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планирани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број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старих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предмета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)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14:paraId="78C7B3D9" w14:textId="77777777" w:rsidR="00AD5705" w:rsidRDefault="00000000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Проценат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испуњености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циљева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из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Програма</w:t>
            </w:r>
            <w:proofErr w:type="spellEnd"/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B76C2" w14:textId="77777777" w:rsidR="00AD5705" w:rsidRDefault="00AD570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7ABC0" w14:textId="77777777" w:rsidR="00AD5705" w:rsidRDefault="00AD570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</w:p>
        </w:tc>
      </w:tr>
      <w:tr w:rsidR="00AD5705" w14:paraId="22087115" w14:textId="77777777">
        <w:trPr>
          <w:gridAfter w:val="2"/>
          <w:wAfter w:w="1080" w:type="dxa"/>
          <w:trHeight w:val="739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A167015" w14:textId="77777777" w:rsidR="00AD5705" w:rsidRDefault="00AD5705">
            <w:pPr>
              <w:spacing w:after="160" w:line="259" w:lineRule="auto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3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69D6A474" w14:textId="77777777" w:rsidR="00AD5705" w:rsidRDefault="00AD5705">
            <w:pPr>
              <w:spacing w:after="160" w:line="259" w:lineRule="auto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FD346" w14:textId="77777777" w:rsidR="00AD5705" w:rsidRDefault="00000000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Укупно</w:t>
            </w:r>
            <w:proofErr w:type="spellEnd"/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91C2A" w14:textId="77777777" w:rsidR="00AD5705" w:rsidRDefault="00AD570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A5B22" w14:textId="77777777" w:rsidR="00AD5705" w:rsidRDefault="00000000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3-5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год</w:t>
            </w:r>
            <w:proofErr w:type="spellEnd"/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72C6E" w14:textId="77777777" w:rsidR="00AD5705" w:rsidRDefault="00000000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5-10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год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01BDA" w14:textId="77777777" w:rsidR="00AD5705" w:rsidRDefault="00000000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преко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10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год</w:t>
            </w:r>
            <w:proofErr w:type="spellEnd"/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CC95443" w14:textId="77777777" w:rsidR="00AD5705" w:rsidRDefault="00AD5705">
            <w:pPr>
              <w:spacing w:after="160" w:line="259" w:lineRule="auto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B24E8E" w14:textId="77777777" w:rsidR="00AD5705" w:rsidRDefault="00AD5705">
            <w:pPr>
              <w:spacing w:after="160" w:line="259" w:lineRule="auto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7C6A9D" w14:textId="77777777" w:rsidR="00AD5705" w:rsidRDefault="00AD5705">
            <w:pPr>
              <w:spacing w:after="160" w:line="259" w:lineRule="auto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12D863" w14:textId="77777777" w:rsidR="00AD5705" w:rsidRDefault="00AD5705">
            <w:pPr>
              <w:spacing w:after="160" w:line="259" w:lineRule="auto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40F28" w14:textId="77777777" w:rsidR="00AD5705" w:rsidRDefault="00000000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Укупно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6260E" w14:textId="77777777" w:rsidR="00AD5705" w:rsidRDefault="00AD570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ECD97" w14:textId="77777777" w:rsidR="00AD5705" w:rsidRDefault="00000000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3-5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год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1F6EA" w14:textId="77777777" w:rsidR="00AD5705" w:rsidRDefault="00000000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5-10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год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23A5FC6" w14:textId="77777777" w:rsidR="00AD5705" w:rsidRDefault="00000000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преко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10 </w:t>
            </w:r>
            <w:proofErr w:type="spellStart"/>
            <w:r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год</w:t>
            </w:r>
            <w:proofErr w:type="spellEnd"/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7916EE" w14:textId="77777777" w:rsidR="00AD5705" w:rsidRDefault="00AD5705">
            <w:pPr>
              <w:spacing w:after="160" w:line="259" w:lineRule="auto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7186CB" w14:textId="77777777" w:rsidR="00AD5705" w:rsidRDefault="00AD5705">
            <w:pPr>
              <w:spacing w:after="160" w:line="259" w:lineRule="auto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424D0DE3" w14:textId="77777777" w:rsidR="00AD5705" w:rsidRDefault="00AD5705">
            <w:pPr>
              <w:spacing w:after="160" w:line="259" w:lineRule="auto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1A85EC" w14:textId="77777777" w:rsidR="00AD5705" w:rsidRDefault="00AD5705">
            <w:pPr>
              <w:spacing w:after="160" w:line="259" w:lineRule="auto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07B04" w14:textId="77777777" w:rsidR="00AD5705" w:rsidRDefault="00AD570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BF87B" w14:textId="77777777" w:rsidR="00AD5705" w:rsidRDefault="00AD570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</w:p>
        </w:tc>
      </w:tr>
      <w:tr w:rsidR="00AD5705" w14:paraId="0C0AD44E" w14:textId="77777777">
        <w:trPr>
          <w:gridAfter w:val="2"/>
          <w:wAfter w:w="1080" w:type="dxa"/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E709C5" w14:textId="77777777" w:rsidR="00AD5705" w:rsidRDefault="00000000">
            <w:pPr>
              <w:spacing w:after="160" w:line="259" w:lineRule="auto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П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6EADED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876</w:t>
            </w:r>
          </w:p>
        </w:tc>
        <w:tc>
          <w:tcPr>
            <w:tcW w:w="4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0B08" w14:textId="77777777" w:rsidR="00AD5705" w:rsidRDefault="00000000">
            <w:pPr>
              <w:spacing w:after="160" w:line="259" w:lineRule="auto"/>
              <w:jc w:val="both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122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F2A4" w14:textId="77777777" w:rsidR="00AD5705" w:rsidRDefault="00AD570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B7B62" w14:textId="77777777" w:rsidR="00AD5705" w:rsidRDefault="00000000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103</w:t>
            </w: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 xml:space="preserve">       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3777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F1BA67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EA18" w14:textId="77777777" w:rsidR="00AD5705" w:rsidRDefault="00000000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146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96B0B" w14:textId="77777777" w:rsidR="00AD5705" w:rsidRDefault="00000000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13,93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540C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250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11C0A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896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70A4" w14:textId="77777777" w:rsidR="00AD5705" w:rsidRDefault="00000000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96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72896" w14:textId="77777777" w:rsidR="00AD5705" w:rsidRDefault="00AD570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B045" w14:textId="77777777" w:rsidR="00AD5705" w:rsidRDefault="00000000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4698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E8150D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C79C6" w14:textId="77777777" w:rsidR="00AD5705" w:rsidRDefault="00000000">
            <w:pPr>
              <w:spacing w:after="160" w:line="259" w:lineRule="auto"/>
              <w:jc w:val="both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128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889E8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10,71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AF4F1D" w14:textId="77777777" w:rsidR="00AD5705" w:rsidRDefault="00000000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eastAsia="en-US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7AF076" w14:textId="77777777" w:rsidR="00AD5705" w:rsidRDefault="00000000">
            <w:pPr>
              <w:spacing w:after="160" w:line="259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eastAsia="en-US"/>
              </w:rPr>
              <w:t>68,50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7D267" w14:textId="77777777" w:rsidR="00AD5705" w:rsidRDefault="00AD570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FBD38" w14:textId="77777777" w:rsidR="00AD5705" w:rsidRDefault="00AD570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</w:tr>
      <w:tr w:rsidR="00AD5705" w14:paraId="05EF4164" w14:textId="77777777">
        <w:trPr>
          <w:gridAfter w:val="2"/>
          <w:wAfter w:w="1080" w:type="dxa"/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7F6857" w14:textId="77777777" w:rsidR="00AD5705" w:rsidRDefault="00000000">
            <w:pPr>
              <w:spacing w:after="160" w:line="259" w:lineRule="auto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П1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D28755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117</w:t>
            </w:r>
          </w:p>
        </w:tc>
        <w:tc>
          <w:tcPr>
            <w:tcW w:w="4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E846C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13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AF415" w14:textId="77777777" w:rsidR="00AD5705" w:rsidRDefault="00AD570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A318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10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A4EA" w14:textId="77777777" w:rsidR="00AD5705" w:rsidRDefault="00000000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3E6CA3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A9BEE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23,4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CD6E7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11,11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CFC6F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32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D2815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78DE9" w14:textId="77777777" w:rsidR="00AD5705" w:rsidRDefault="00000000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C0D25" w14:textId="77777777" w:rsidR="00AD5705" w:rsidRDefault="00AD570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114B0" w14:textId="77777777" w:rsidR="00AD5705" w:rsidRDefault="00000000">
            <w:pPr>
              <w:spacing w:after="160" w:line="259" w:lineRule="auto"/>
              <w:jc w:val="both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39261" w14:textId="77777777" w:rsidR="00AD5705" w:rsidRDefault="00AD5705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138966" w14:textId="77777777" w:rsidR="00AD5705" w:rsidRDefault="00AD5705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AF90D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9,14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1503F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9,37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F069A3" w14:textId="77777777" w:rsidR="00AD5705" w:rsidRDefault="00000000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1169A8" w14:textId="77777777" w:rsidR="00AD5705" w:rsidRDefault="00000000">
            <w:pPr>
              <w:spacing w:after="160" w:line="36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eastAsia="en-US"/>
              </w:rPr>
              <w:t>116,67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F2AE5" w14:textId="77777777" w:rsidR="00AD5705" w:rsidRDefault="00AD570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D7D5D" w14:textId="77777777" w:rsidR="00AD5705" w:rsidRDefault="00AD570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</w:tr>
      <w:tr w:rsidR="00AD5705" w14:paraId="5DFDF54A" w14:textId="77777777">
        <w:trPr>
          <w:gridAfter w:val="2"/>
          <w:wAfter w:w="1080" w:type="dxa"/>
          <w:trHeight w:val="254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AC3C52" w14:textId="77777777" w:rsidR="00AD5705" w:rsidRDefault="00000000">
            <w:pPr>
              <w:spacing w:after="160" w:line="259" w:lineRule="auto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П2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92E8F5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113</w:t>
            </w:r>
          </w:p>
        </w:tc>
        <w:tc>
          <w:tcPr>
            <w:tcW w:w="4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FF0AC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4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0BF03" w14:textId="77777777" w:rsidR="00AD5705" w:rsidRDefault="00AD570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CCFB3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2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D860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41A640" w14:textId="77777777" w:rsidR="00AD5705" w:rsidRDefault="00AD5705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3DB1D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37,67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9B6A8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3,54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1440A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C1AF5" w14:textId="77777777" w:rsidR="00AD5705" w:rsidRDefault="00000000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131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156C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9CA12" w14:textId="77777777" w:rsidR="00AD5705" w:rsidRDefault="00AD570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9D55B" w14:textId="77777777" w:rsidR="00AD5705" w:rsidRDefault="00000000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BC1B" w14:textId="77777777" w:rsidR="00AD5705" w:rsidRDefault="00AD5705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EF2C8E" w14:textId="77777777" w:rsidR="00AD5705" w:rsidRDefault="00AD5705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D07C6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65,5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F5A6" w14:textId="77777777" w:rsidR="00AD5705" w:rsidRDefault="00000000">
            <w:pPr>
              <w:spacing w:after="160" w:line="259" w:lineRule="auto"/>
              <w:jc w:val="both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2,29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2F960D" w14:textId="77777777" w:rsidR="00AD5705" w:rsidRDefault="00000000">
            <w:pPr>
              <w:spacing w:after="160" w:line="259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C6C22" w14:textId="77777777" w:rsidR="00AD5705" w:rsidRDefault="00000000">
            <w:pPr>
              <w:spacing w:after="160" w:line="259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D0E1E" w14:textId="77777777" w:rsidR="00AD5705" w:rsidRDefault="00AD570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396D4" w14:textId="77777777" w:rsidR="00AD5705" w:rsidRDefault="00AD570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</w:tr>
      <w:tr w:rsidR="00AD5705" w14:paraId="50CAD964" w14:textId="77777777">
        <w:trPr>
          <w:gridAfter w:val="2"/>
          <w:wAfter w:w="1080" w:type="dxa"/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B81383" w14:textId="77777777" w:rsidR="00AD5705" w:rsidRDefault="00000000">
            <w:pPr>
              <w:spacing w:after="160" w:line="259" w:lineRule="auto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И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D17D8E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148</w:t>
            </w:r>
          </w:p>
        </w:tc>
        <w:tc>
          <w:tcPr>
            <w:tcW w:w="4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A78E4" w14:textId="77777777" w:rsidR="00AD5705" w:rsidRDefault="00000000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 xml:space="preserve">  3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CA787" w14:textId="77777777" w:rsidR="00AD5705" w:rsidRDefault="00AD570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3EB0A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3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CC85A" w14:textId="77777777" w:rsidR="00AD5705" w:rsidRDefault="00AD5705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F3037" w14:textId="77777777" w:rsidR="00AD5705" w:rsidRDefault="00AD5705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969D8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49,33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88B2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2,08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EC6A5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376156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148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DFF54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9003F" w14:textId="77777777" w:rsidR="00AD5705" w:rsidRDefault="00AD570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B5CB6" w14:textId="77777777" w:rsidR="00AD5705" w:rsidRDefault="00000000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07448" w14:textId="77777777" w:rsidR="00AD5705" w:rsidRDefault="00AD5705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09B08C" w14:textId="77777777" w:rsidR="00AD5705" w:rsidRDefault="00AD5705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69BCA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35F50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2,03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7C4C1D" w14:textId="77777777" w:rsidR="00AD5705" w:rsidRDefault="00000000">
            <w:pPr>
              <w:spacing w:after="160" w:line="259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80DC64" w14:textId="77777777" w:rsidR="00AD5705" w:rsidRDefault="00000000">
            <w:pPr>
              <w:spacing w:after="160" w:line="259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3925E" w14:textId="77777777" w:rsidR="00AD5705" w:rsidRDefault="00AD570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2CFCE" w14:textId="77777777" w:rsidR="00AD5705" w:rsidRDefault="00AD570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</w:tr>
      <w:tr w:rsidR="00AD5705" w14:paraId="2A040FD9" w14:textId="77777777">
        <w:trPr>
          <w:gridAfter w:val="2"/>
          <w:wAfter w:w="1080" w:type="dxa"/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02BD14" w14:textId="77777777" w:rsidR="00AD5705" w:rsidRDefault="00000000">
            <w:pPr>
              <w:spacing w:after="160" w:line="259" w:lineRule="auto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О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1C6363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13</w:t>
            </w:r>
          </w:p>
        </w:tc>
        <w:tc>
          <w:tcPr>
            <w:tcW w:w="4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D8C81" w14:textId="77777777" w:rsidR="00AD5705" w:rsidRDefault="00AD5705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40BE6" w14:textId="77777777" w:rsidR="00AD5705" w:rsidRDefault="00AD570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96AFE" w14:textId="77777777" w:rsidR="00AD5705" w:rsidRDefault="00AD570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A769A" w14:textId="77777777" w:rsidR="00AD5705" w:rsidRDefault="00AD5705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E4D41B" w14:textId="77777777" w:rsidR="00AD5705" w:rsidRDefault="00AD5705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9C17C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3,25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9C4B" w14:textId="77777777" w:rsidR="00AD5705" w:rsidRDefault="00AD5705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8D8F7" w14:textId="77777777" w:rsidR="00AD5705" w:rsidRDefault="00AD5705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184EE6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7BF39" w14:textId="77777777" w:rsidR="00AD5705" w:rsidRDefault="00AD5705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B651" w14:textId="77777777" w:rsidR="00AD5705" w:rsidRDefault="00AD570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1F547" w14:textId="77777777" w:rsidR="00AD5705" w:rsidRDefault="00AD570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B72F2" w14:textId="77777777" w:rsidR="00AD5705" w:rsidRDefault="00AD5705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572B3" w14:textId="77777777" w:rsidR="00AD5705" w:rsidRDefault="00AD5705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E0D20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2,67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A6522" w14:textId="77777777" w:rsidR="00AD5705" w:rsidRDefault="00AD5705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16A165" w14:textId="77777777" w:rsidR="00AD5705" w:rsidRDefault="00000000">
            <w:pPr>
              <w:spacing w:after="160" w:line="259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3A6394" w14:textId="77777777" w:rsidR="00AD5705" w:rsidRDefault="00000000">
            <w:pPr>
              <w:spacing w:after="160" w:line="259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AEDF9" w14:textId="77777777" w:rsidR="00AD5705" w:rsidRDefault="00AD570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82EB1" w14:textId="77777777" w:rsidR="00AD5705" w:rsidRDefault="00AD570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</w:tr>
      <w:tr w:rsidR="00AD5705" w14:paraId="3E171551" w14:textId="77777777">
        <w:trPr>
          <w:gridAfter w:val="2"/>
          <w:wAfter w:w="1080" w:type="dxa"/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E0BF9C" w14:textId="77777777" w:rsidR="00AD5705" w:rsidRDefault="00000000">
            <w:pPr>
              <w:spacing w:after="160" w:line="259" w:lineRule="auto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К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23C452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203</w:t>
            </w:r>
          </w:p>
        </w:tc>
        <w:tc>
          <w:tcPr>
            <w:tcW w:w="4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F7959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22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F12F7" w14:textId="77777777" w:rsidR="00AD5705" w:rsidRDefault="00AD570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75A16" w14:textId="77777777" w:rsidR="00AD5705" w:rsidRDefault="00000000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15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7B4FD" w14:textId="77777777" w:rsidR="00AD5705" w:rsidRDefault="00000000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73430" w14:textId="77777777" w:rsidR="00AD5705" w:rsidRDefault="00AD5705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ECF5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101,5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42C79" w14:textId="77777777" w:rsidR="00AD5705" w:rsidRDefault="00000000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10,84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B0402" w14:textId="77777777" w:rsidR="00AD5705" w:rsidRDefault="00000000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 xml:space="preserve">      </w:t>
            </w: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60</w:t>
            </w: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05A9B3" w14:textId="77777777" w:rsidR="00AD5705" w:rsidRDefault="00000000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 xml:space="preserve">        </w:t>
            </w: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158</w:t>
            </w: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 xml:space="preserve">     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C243A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19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683A3" w14:textId="77777777" w:rsidR="00AD5705" w:rsidRDefault="00AD570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4D164" w14:textId="77777777" w:rsidR="00AD5705" w:rsidRDefault="00000000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1C69D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4D5458" w14:textId="77777777" w:rsidR="00AD5705" w:rsidRDefault="00AD5705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98F9B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52,67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0CC4" w14:textId="77777777" w:rsidR="00AD5705" w:rsidRDefault="00000000">
            <w:pPr>
              <w:spacing w:after="160" w:line="259" w:lineRule="auto"/>
              <w:jc w:val="both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12,03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B1A4C8" w14:textId="77777777" w:rsidR="00AD5705" w:rsidRDefault="00000000">
            <w:pPr>
              <w:spacing w:after="160" w:line="259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eastAsia="en-US"/>
              </w:rPr>
              <w:t>20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B3D83" w14:textId="77777777" w:rsidR="00AD5705" w:rsidRDefault="00000000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eastAsia="en-US"/>
              </w:rPr>
              <w:t>105,27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38E8C" w14:textId="77777777" w:rsidR="00AD5705" w:rsidRDefault="00AD570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08765" w14:textId="77777777" w:rsidR="00AD5705" w:rsidRDefault="00AD570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</w:tr>
      <w:tr w:rsidR="00AD5705" w14:paraId="776FB9D9" w14:textId="77777777">
        <w:trPr>
          <w:gridAfter w:val="2"/>
          <w:wAfter w:w="1080" w:type="dxa"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9A649" w14:textId="77777777" w:rsidR="00AD5705" w:rsidRDefault="00000000">
            <w:pPr>
              <w:spacing w:after="160" w:line="259" w:lineRule="auto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Укупно</w:t>
            </w:r>
            <w:proofErr w:type="spellEnd"/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8CFA8A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1470</w:t>
            </w:r>
          </w:p>
        </w:tc>
        <w:tc>
          <w:tcPr>
            <w:tcW w:w="46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744690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164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C3F8A0" w14:textId="77777777" w:rsidR="00AD5705" w:rsidRDefault="00AD570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25E4C5" w14:textId="77777777" w:rsidR="00AD5705" w:rsidRDefault="00000000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133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C640D2" w14:textId="77777777" w:rsidR="00AD5705" w:rsidRDefault="00000000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AB17773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407BB4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183,75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D664DC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11,</w:t>
            </w: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E815CD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358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E99370F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1413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E20F44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127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709539" w14:textId="77777777" w:rsidR="00AD5705" w:rsidRDefault="00AD570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19664D" w14:textId="77777777" w:rsidR="00AD5705" w:rsidRDefault="00000000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96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767376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7384763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1792C8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117,8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66D933" w14:textId="77777777" w:rsidR="00AD5705" w:rsidRDefault="00000000">
            <w:pPr>
              <w:spacing w:after="160" w:line="259" w:lineRule="auto"/>
              <w:jc w:val="both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8,99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A74B7F" w14:textId="77777777" w:rsidR="00AD5705" w:rsidRDefault="00000000">
            <w:pPr>
              <w:spacing w:after="160" w:line="259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eastAsia="en-US"/>
              </w:rPr>
              <w:t>127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083C66" w14:textId="77777777" w:rsidR="00AD5705" w:rsidRDefault="00000000">
            <w:pPr>
              <w:spacing w:after="160" w:line="259" w:lineRule="auto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eastAsia="en-US"/>
              </w:rPr>
              <w:t>100</w:t>
            </w:r>
          </w:p>
          <w:p w14:paraId="5801F928" w14:textId="77777777" w:rsidR="00AD5705" w:rsidRDefault="00AD5705">
            <w:pPr>
              <w:spacing w:after="160" w:line="259" w:lineRule="auto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06725" w14:textId="77777777" w:rsidR="00AD5705" w:rsidRDefault="00AD570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1DAB3" w14:textId="77777777" w:rsidR="00AD5705" w:rsidRDefault="00AD570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</w:tr>
      <w:tr w:rsidR="00AD5705" w14:paraId="04D523C1" w14:textId="77777777">
        <w:trPr>
          <w:gridAfter w:val="2"/>
          <w:wAfter w:w="1080" w:type="dxa"/>
          <w:trHeight w:val="46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439BC36" w14:textId="77777777" w:rsidR="00AD5705" w:rsidRDefault="00000000">
            <w:pPr>
              <w:spacing w:after="160" w:line="259" w:lineRule="auto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Укупно</w:t>
            </w:r>
            <w:proofErr w:type="spellEnd"/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сви</w:t>
            </w:r>
            <w:proofErr w:type="spellEnd"/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уписници</w:t>
            </w:r>
            <w:proofErr w:type="spellEnd"/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5F61932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17</w:t>
            </w: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99</w:t>
            </w:r>
          </w:p>
        </w:tc>
        <w:tc>
          <w:tcPr>
            <w:tcW w:w="4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141C5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177</w:t>
            </w:r>
          </w:p>
        </w:tc>
        <w:tc>
          <w:tcPr>
            <w:tcW w:w="5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4FBA7" w14:textId="77777777" w:rsidR="00AD5705" w:rsidRDefault="00AD570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34BF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137</w:t>
            </w:r>
          </w:p>
        </w:tc>
        <w:tc>
          <w:tcPr>
            <w:tcW w:w="4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5F9F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31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A4479A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CDEA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199,89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76438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8,84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CACDB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383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1038B5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1717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C4801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137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31673" w14:textId="77777777" w:rsidR="00AD5705" w:rsidRDefault="00AD570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0E336" w14:textId="77777777" w:rsidR="00AD5705" w:rsidRDefault="00000000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103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9799D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31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1B648F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DAAC6" w14:textId="77777777" w:rsidR="00AD5705" w:rsidRDefault="00000000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143,08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4C45" w14:textId="77777777" w:rsidR="00AD5705" w:rsidRDefault="0000000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eastAsia="en-US"/>
              </w:rPr>
              <w:t>7,98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F239A7B" w14:textId="77777777" w:rsidR="00AD5705" w:rsidRDefault="00000000">
            <w:pPr>
              <w:spacing w:after="160" w:line="259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eastAsia="en-US"/>
              </w:rPr>
              <w:t>127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EA28FD" w14:textId="77777777" w:rsidR="00AD5705" w:rsidRDefault="00000000">
            <w:pPr>
              <w:spacing w:after="160" w:line="259" w:lineRule="auto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eastAsia="en-US"/>
              </w:rPr>
              <w:t>92,70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3569E" w14:textId="77777777" w:rsidR="00AD5705" w:rsidRDefault="00AD5705">
            <w:pPr>
              <w:spacing w:after="160" w:line="259" w:lineRule="auto"/>
              <w:jc w:val="both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  <w:p w14:paraId="318EA3AC" w14:textId="77777777" w:rsidR="00AD5705" w:rsidRDefault="00AD570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9C0C5" w14:textId="77777777" w:rsidR="00AD5705" w:rsidRDefault="00AD570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</w:tr>
      <w:tr w:rsidR="00AD5705" w14:paraId="00C9CB3D" w14:textId="77777777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962F3" w14:textId="77777777" w:rsidR="00AD5705" w:rsidRDefault="00AD5705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5FB30" w14:textId="77777777" w:rsidR="00AD5705" w:rsidRDefault="00AD5705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24477" w14:textId="77777777" w:rsidR="00AD5705" w:rsidRDefault="00AD5705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975F4" w14:textId="77777777" w:rsidR="00AD5705" w:rsidRDefault="00AD5705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EDAB1" w14:textId="77777777" w:rsidR="00AD5705" w:rsidRDefault="00AD5705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8BC53" w14:textId="77777777" w:rsidR="00AD5705" w:rsidRDefault="00AD5705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D9817" w14:textId="77777777" w:rsidR="00AD5705" w:rsidRDefault="00AD5705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07F53" w14:textId="77777777" w:rsidR="00AD5705" w:rsidRDefault="00AD5705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16C3D" w14:textId="77777777" w:rsidR="00AD5705" w:rsidRDefault="00AD5705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25F3E" w14:textId="77777777" w:rsidR="00AD5705" w:rsidRDefault="00AD5705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C8365" w14:textId="77777777" w:rsidR="00AD5705" w:rsidRDefault="00AD5705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9AA89" w14:textId="77777777" w:rsidR="00AD5705" w:rsidRDefault="00AD5705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01286" w14:textId="77777777" w:rsidR="00AD5705" w:rsidRDefault="00AD5705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386D4" w14:textId="77777777" w:rsidR="00AD5705" w:rsidRDefault="00AD5705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85F49" w14:textId="77777777" w:rsidR="00AD5705" w:rsidRDefault="00AD5705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C5F7F" w14:textId="77777777" w:rsidR="00AD5705" w:rsidRDefault="00AD5705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834CD" w14:textId="77777777" w:rsidR="00AD5705" w:rsidRDefault="00AD5705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E4FA6" w14:textId="77777777" w:rsidR="00AD5705" w:rsidRDefault="00AD5705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26F77" w14:textId="77777777" w:rsidR="00AD5705" w:rsidRDefault="00AD5705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B121B" w14:textId="77777777" w:rsidR="00AD5705" w:rsidRDefault="00AD5705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2629C" w14:textId="77777777" w:rsidR="00AD5705" w:rsidRDefault="00AD5705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DDB7B" w14:textId="77777777" w:rsidR="00AD5705" w:rsidRDefault="00AD5705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</w:tr>
    </w:tbl>
    <w:p w14:paraId="5886968F" w14:textId="77777777" w:rsidR="00AD5705" w:rsidRDefault="00AD5705"/>
    <w:p w14:paraId="3E4ADD05" w14:textId="77777777" w:rsidR="00AD5705" w:rsidRDefault="00AD5705"/>
    <w:p w14:paraId="014200CC" w14:textId="4CC07A57" w:rsidR="00AD5705" w:rsidRDefault="00000000" w:rsidP="00320EDE">
      <w:pPr>
        <w:pStyle w:val="NoSpacing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Основни суд у Аранђеловцу је на почетку године </w:t>
      </w:r>
      <w:r>
        <w:rPr>
          <w:rFonts w:ascii="Times New Roman" w:hAnsi="Times New Roman"/>
          <w:b/>
          <w:sz w:val="24"/>
          <w:szCs w:val="24"/>
        </w:rPr>
        <w:t>01.01.202</w:t>
      </w:r>
      <w:r w:rsidR="000B629C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. године имао укупно </w:t>
      </w:r>
      <w:r w:rsidR="000B629C">
        <w:rPr>
          <w:rFonts w:ascii="Times New Roman" w:hAnsi="Times New Roman"/>
          <w:b/>
          <w:sz w:val="24"/>
          <w:szCs w:val="24"/>
        </w:rPr>
        <w:t>177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нерешених старих предмета</w:t>
      </w:r>
      <w:r>
        <w:rPr>
          <w:rFonts w:ascii="Times New Roman" w:hAnsi="Times New Roman"/>
          <w:sz w:val="24"/>
          <w:szCs w:val="24"/>
        </w:rPr>
        <w:t xml:space="preserve"> у свим материјама, а у раду у Основном суду у Аранђеловцу је на крају извештајног периода </w:t>
      </w:r>
      <w:r>
        <w:rPr>
          <w:rFonts w:ascii="Times New Roman" w:hAnsi="Times New Roman"/>
          <w:b/>
          <w:sz w:val="24"/>
          <w:szCs w:val="24"/>
        </w:rPr>
        <w:t xml:space="preserve">остало </w:t>
      </w:r>
      <w:r w:rsidR="005C0035" w:rsidRPr="005C0035">
        <w:rPr>
          <w:rFonts w:ascii="Times New Roman" w:hAnsi="Times New Roman"/>
          <w:b/>
          <w:sz w:val="24"/>
          <w:szCs w:val="24"/>
        </w:rPr>
        <w:t xml:space="preserve">137 </w:t>
      </w:r>
      <w:r w:rsidRPr="005C0035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>тари</w:t>
      </w:r>
      <w:r w:rsidR="005C0035">
        <w:rPr>
          <w:rFonts w:ascii="Times New Roman" w:hAnsi="Times New Roman"/>
          <w:b/>
          <w:sz w:val="24"/>
          <w:szCs w:val="24"/>
        </w:rPr>
        <w:t>х</w:t>
      </w:r>
      <w:r>
        <w:rPr>
          <w:rFonts w:ascii="Times New Roman" w:hAnsi="Times New Roman"/>
          <w:b/>
          <w:sz w:val="24"/>
          <w:szCs w:val="24"/>
        </w:rPr>
        <w:t xml:space="preserve"> предмет</w:t>
      </w:r>
      <w:r w:rsidR="005C0035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Посматрајући извештајни период у току 202</w:t>
      </w:r>
      <w:r w:rsidR="005C003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године </w:t>
      </w:r>
      <w:r w:rsidR="005C0035">
        <w:rPr>
          <w:rFonts w:ascii="Times New Roman" w:hAnsi="Times New Roman"/>
          <w:sz w:val="24"/>
          <w:szCs w:val="24"/>
        </w:rPr>
        <w:t>смањен</w:t>
      </w:r>
      <w:r>
        <w:rPr>
          <w:rFonts w:ascii="Times New Roman" w:hAnsi="Times New Roman"/>
          <w:sz w:val="24"/>
          <w:szCs w:val="24"/>
        </w:rPr>
        <w:t xml:space="preserve"> је број нерешених старих предмета што је посебно приметно у П</w:t>
      </w:r>
      <w:r w:rsidR="005C0035">
        <w:rPr>
          <w:rFonts w:ascii="Times New Roman" w:hAnsi="Times New Roman"/>
          <w:sz w:val="24"/>
          <w:szCs w:val="24"/>
        </w:rPr>
        <w:t>, П1 и К</w:t>
      </w:r>
      <w:r>
        <w:rPr>
          <w:rFonts w:ascii="Times New Roman" w:hAnsi="Times New Roman"/>
          <w:sz w:val="24"/>
          <w:szCs w:val="24"/>
        </w:rPr>
        <w:t xml:space="preserve"> материји. Наиме, од планираног циља да на крају 202</w:t>
      </w:r>
      <w:r w:rsidR="005C003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године у П материји старих предмета буде </w:t>
      </w:r>
      <w:r w:rsidR="005C0035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 xml:space="preserve">, у Основном суду у Аранђеловцу је преостало у раду у овој материји </w:t>
      </w:r>
      <w:r w:rsidR="005C0035">
        <w:rPr>
          <w:rFonts w:ascii="Times New Roman" w:hAnsi="Times New Roman"/>
          <w:sz w:val="24"/>
          <w:szCs w:val="24"/>
        </w:rPr>
        <w:t>96</w:t>
      </w:r>
      <w:r>
        <w:rPr>
          <w:rFonts w:ascii="Times New Roman" w:hAnsi="Times New Roman"/>
          <w:sz w:val="24"/>
          <w:szCs w:val="24"/>
        </w:rPr>
        <w:t xml:space="preserve"> нерешених старих предмета, </w:t>
      </w:r>
      <w:r w:rsidR="005C0035">
        <w:rPr>
          <w:rFonts w:ascii="Times New Roman" w:hAnsi="Times New Roman"/>
          <w:sz w:val="24"/>
          <w:szCs w:val="24"/>
        </w:rPr>
        <w:t xml:space="preserve">од планираног циља да на крају 2025. године у П1 материји старих предмета буде 7, у Основном суду у Аранђеловцу је преостало у раду у овој материји 6 нерешених старих предмета, и од планираног циља да на крају 2025. године у К материји старих предмета буде 20, у Основном суду у Аранђеловцу је преостало у раду у овој материји 19 нерешених старих предмета, </w:t>
      </w:r>
      <w:r>
        <w:rPr>
          <w:rFonts w:ascii="Times New Roman" w:hAnsi="Times New Roman"/>
          <w:sz w:val="24"/>
          <w:szCs w:val="24"/>
        </w:rPr>
        <w:t>те је у ов</w:t>
      </w:r>
      <w:r w:rsidR="005C0035">
        <w:rPr>
          <w:rFonts w:ascii="Times New Roman" w:hAnsi="Times New Roman"/>
          <w:sz w:val="24"/>
          <w:szCs w:val="24"/>
        </w:rPr>
        <w:t>им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материј</w:t>
      </w:r>
      <w:r w:rsidR="005C0035">
        <w:rPr>
          <w:rFonts w:ascii="Times New Roman" w:hAnsi="Times New Roman"/>
          <w:sz w:val="24"/>
          <w:szCs w:val="24"/>
        </w:rPr>
        <w:t>ама</w:t>
      </w:r>
      <w:r>
        <w:rPr>
          <w:rFonts w:ascii="Times New Roman" w:hAnsi="Times New Roman"/>
          <w:sz w:val="24"/>
          <w:szCs w:val="24"/>
        </w:rPr>
        <w:t xml:space="preserve"> премашен циљ у погледу решавања старих предмета. Укупан број нерешених старих предмета у свим материјама на крају 202</w:t>
      </w:r>
      <w:r w:rsidR="005C003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године износио је </w:t>
      </w:r>
      <w:r w:rsidR="005C0035">
        <w:rPr>
          <w:rFonts w:ascii="Times New Roman" w:hAnsi="Times New Roman"/>
          <w:sz w:val="24"/>
          <w:szCs w:val="24"/>
        </w:rPr>
        <w:t>137</w:t>
      </w:r>
      <w:r>
        <w:rPr>
          <w:rFonts w:ascii="Times New Roman" w:hAnsi="Times New Roman"/>
          <w:sz w:val="24"/>
          <w:szCs w:val="24"/>
        </w:rPr>
        <w:t xml:space="preserve">, док је циљ Основног суда био да на крају извештајног периода буде </w:t>
      </w:r>
      <w:r w:rsidR="005C0035">
        <w:rPr>
          <w:rFonts w:ascii="Times New Roman" w:hAnsi="Times New Roman"/>
          <w:sz w:val="24"/>
          <w:szCs w:val="24"/>
        </w:rPr>
        <w:t>127</w:t>
      </w:r>
      <w:r>
        <w:rPr>
          <w:rFonts w:ascii="Times New Roman" w:hAnsi="Times New Roman"/>
          <w:sz w:val="24"/>
          <w:szCs w:val="24"/>
        </w:rPr>
        <w:t xml:space="preserve"> старих предмет</w:t>
      </w:r>
      <w:r w:rsidR="005C003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</w:rPr>
        <w:t xml:space="preserve"> </w:t>
      </w:r>
    </w:p>
    <w:p w14:paraId="0F223526" w14:textId="77777777" w:rsidR="00320EDE" w:rsidRPr="00320EDE" w:rsidRDefault="00320EDE" w:rsidP="00320EDE">
      <w:pPr>
        <w:pStyle w:val="NoSpacing"/>
        <w:ind w:firstLine="720"/>
        <w:jc w:val="both"/>
        <w:rPr>
          <w:rFonts w:ascii="Times New Roman" w:hAnsi="Times New Roman"/>
        </w:rPr>
      </w:pPr>
    </w:p>
    <w:p w14:paraId="5C2550AC" w14:textId="66D2F532" w:rsidR="00AD5705" w:rsidRDefault="0000000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 xml:space="preserve">Појединачно посматрано у </w:t>
      </w:r>
      <w:r>
        <w:rPr>
          <w:rFonts w:ascii="Times New Roman" w:hAnsi="Times New Roman"/>
          <w:b/>
          <w:sz w:val="24"/>
          <w:szCs w:val="24"/>
        </w:rPr>
        <w:t>П-материји</w:t>
      </w:r>
      <w:r>
        <w:rPr>
          <w:rFonts w:ascii="Times New Roman" w:hAnsi="Times New Roman"/>
          <w:sz w:val="24"/>
          <w:szCs w:val="24"/>
        </w:rPr>
        <w:t xml:space="preserve"> на почетку извештајног периода било је укупно у раду 1</w:t>
      </w:r>
      <w:r w:rsidR="0000275A">
        <w:rPr>
          <w:rFonts w:ascii="Times New Roman" w:hAnsi="Times New Roman"/>
          <w:sz w:val="24"/>
          <w:szCs w:val="24"/>
          <w:lang w:val="en-GB"/>
        </w:rPr>
        <w:t>22</w:t>
      </w:r>
      <w:r>
        <w:rPr>
          <w:rFonts w:ascii="Times New Roman" w:hAnsi="Times New Roman"/>
          <w:sz w:val="24"/>
          <w:szCs w:val="24"/>
        </w:rPr>
        <w:t xml:space="preserve"> старих нерешених предмета</w:t>
      </w:r>
      <w:r w:rsidR="0000275A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00275A">
        <w:rPr>
          <w:rFonts w:ascii="Times New Roman" w:hAnsi="Times New Roman"/>
          <w:sz w:val="24"/>
          <w:szCs w:val="24"/>
        </w:rPr>
        <w:t xml:space="preserve">и тај </w:t>
      </w:r>
      <w:r>
        <w:rPr>
          <w:rFonts w:ascii="Times New Roman" w:hAnsi="Times New Roman"/>
          <w:sz w:val="24"/>
          <w:szCs w:val="24"/>
        </w:rPr>
        <w:t xml:space="preserve">број старих предмета </w:t>
      </w:r>
      <w:r w:rsidR="0000275A">
        <w:rPr>
          <w:rFonts w:ascii="Times New Roman" w:hAnsi="Times New Roman"/>
          <w:sz w:val="24"/>
          <w:szCs w:val="24"/>
        </w:rPr>
        <w:t>се смањио</w:t>
      </w:r>
      <w:r>
        <w:rPr>
          <w:rFonts w:ascii="Times New Roman" w:hAnsi="Times New Roman"/>
          <w:sz w:val="24"/>
          <w:szCs w:val="24"/>
        </w:rPr>
        <w:t xml:space="preserve"> и </w:t>
      </w:r>
      <w:r w:rsidR="0000275A">
        <w:rPr>
          <w:rFonts w:ascii="Times New Roman" w:hAnsi="Times New Roman"/>
          <w:sz w:val="24"/>
          <w:szCs w:val="24"/>
        </w:rPr>
        <w:t>на крају извештајног периода је преостало</w:t>
      </w:r>
      <w:r>
        <w:rPr>
          <w:rFonts w:ascii="Times New Roman" w:hAnsi="Times New Roman"/>
          <w:sz w:val="24"/>
          <w:szCs w:val="24"/>
        </w:rPr>
        <w:t xml:space="preserve"> укупно у раду </w:t>
      </w:r>
      <w:r w:rsidR="0000275A">
        <w:rPr>
          <w:rFonts w:ascii="Times New Roman" w:hAnsi="Times New Roman"/>
          <w:sz w:val="24"/>
          <w:szCs w:val="24"/>
        </w:rPr>
        <w:t>96</w:t>
      </w:r>
      <w:r>
        <w:rPr>
          <w:rFonts w:ascii="Times New Roman" w:hAnsi="Times New Roman"/>
          <w:sz w:val="24"/>
          <w:szCs w:val="24"/>
        </w:rPr>
        <w:t xml:space="preserve"> нерешених старих предмета (</w:t>
      </w:r>
      <w:r w:rsidR="0000275A">
        <w:rPr>
          <w:rFonts w:ascii="Times New Roman" w:hAnsi="Times New Roman"/>
          <w:sz w:val="24"/>
          <w:szCs w:val="24"/>
        </w:rPr>
        <w:t>71</w:t>
      </w:r>
      <w:r>
        <w:rPr>
          <w:rFonts w:ascii="Times New Roman" w:hAnsi="Times New Roman"/>
          <w:sz w:val="24"/>
          <w:szCs w:val="24"/>
        </w:rPr>
        <w:t xml:space="preserve"> предмет од 3-5 година, 2</w:t>
      </w:r>
      <w:r w:rsidR="0000275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предмета од 5-10 година и </w:t>
      </w:r>
      <w:r w:rsidR="0000275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предмета преко 10 година); у </w:t>
      </w:r>
      <w:r>
        <w:rPr>
          <w:rFonts w:ascii="Times New Roman" w:hAnsi="Times New Roman"/>
          <w:b/>
          <w:sz w:val="24"/>
          <w:szCs w:val="24"/>
        </w:rPr>
        <w:t>К- материји</w:t>
      </w:r>
      <w:r>
        <w:rPr>
          <w:rFonts w:ascii="Times New Roman" w:hAnsi="Times New Roman"/>
          <w:sz w:val="24"/>
          <w:szCs w:val="24"/>
        </w:rPr>
        <w:t xml:space="preserve"> на почетку извештајног периода било је укупно у раду </w:t>
      </w:r>
      <w:r w:rsidR="0000275A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стара предмета, с</w:t>
      </w:r>
      <w:r w:rsidR="000027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тим да се број старих предмета у овом периоду смањио, и </w:t>
      </w:r>
      <w:r w:rsidR="0000275A">
        <w:rPr>
          <w:rFonts w:ascii="Times New Roman" w:hAnsi="Times New Roman"/>
          <w:sz w:val="24"/>
          <w:szCs w:val="24"/>
        </w:rPr>
        <w:t>на крају извештајног периода је преостало</w:t>
      </w:r>
      <w:r>
        <w:rPr>
          <w:rFonts w:ascii="Times New Roman" w:hAnsi="Times New Roman"/>
          <w:sz w:val="24"/>
          <w:szCs w:val="24"/>
        </w:rPr>
        <w:t xml:space="preserve"> укупно у раду </w:t>
      </w:r>
      <w:r w:rsidR="0000275A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нерешених старих предмета (</w:t>
      </w:r>
      <w:r w:rsidR="0000275A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предмета од 3-5 година</w:t>
      </w:r>
      <w:r w:rsidR="0000275A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</w:t>
      </w:r>
      <w:r w:rsidR="0000275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предмета од 5-10 година);  у </w:t>
      </w:r>
      <w:r>
        <w:rPr>
          <w:rFonts w:ascii="Times New Roman" w:hAnsi="Times New Roman"/>
          <w:b/>
          <w:sz w:val="24"/>
          <w:szCs w:val="24"/>
        </w:rPr>
        <w:t>П1-материји</w:t>
      </w:r>
      <w:r>
        <w:rPr>
          <w:rFonts w:ascii="Times New Roman" w:hAnsi="Times New Roman"/>
          <w:sz w:val="24"/>
          <w:szCs w:val="24"/>
        </w:rPr>
        <w:t xml:space="preserve"> на почетку извештајног периода било је укупно у раду 1</w:t>
      </w:r>
      <w:r w:rsidR="0000275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старих предмета, с тим да се број старих предмета у овом периоду смањио и сада је укупно у раду </w:t>
      </w:r>
      <w:r w:rsidR="00CD0C1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старих предмета (</w:t>
      </w:r>
      <w:r w:rsidR="00CD0C16">
        <w:rPr>
          <w:rFonts w:ascii="Times New Roman" w:hAnsi="Times New Roman"/>
          <w:sz w:val="24"/>
          <w:szCs w:val="24"/>
        </w:rPr>
        <w:t xml:space="preserve"> свих 6</w:t>
      </w:r>
      <w:r>
        <w:rPr>
          <w:rFonts w:ascii="Times New Roman" w:hAnsi="Times New Roman"/>
          <w:sz w:val="24"/>
          <w:szCs w:val="24"/>
        </w:rPr>
        <w:t xml:space="preserve"> предмета</w:t>
      </w:r>
      <w:r w:rsidR="00CD0C16">
        <w:rPr>
          <w:rFonts w:ascii="Times New Roman" w:hAnsi="Times New Roman"/>
          <w:sz w:val="24"/>
          <w:szCs w:val="24"/>
        </w:rPr>
        <w:t xml:space="preserve"> су у</w:t>
      </w:r>
      <w:r w:rsidR="0024601E">
        <w:rPr>
          <w:rFonts w:ascii="Times New Roman" w:hAnsi="Times New Roman"/>
          <w:sz w:val="24"/>
          <w:szCs w:val="24"/>
        </w:rPr>
        <w:t xml:space="preserve"> </w:t>
      </w:r>
      <w:r w:rsidR="00CD0C16">
        <w:rPr>
          <w:rFonts w:ascii="Times New Roman" w:hAnsi="Times New Roman"/>
          <w:sz w:val="24"/>
          <w:szCs w:val="24"/>
        </w:rPr>
        <w:t>категорији старости</w:t>
      </w:r>
      <w:r>
        <w:rPr>
          <w:rFonts w:ascii="Times New Roman" w:hAnsi="Times New Roman"/>
          <w:sz w:val="24"/>
          <w:szCs w:val="24"/>
        </w:rPr>
        <w:t xml:space="preserve"> од 3-5 година); у </w:t>
      </w:r>
      <w:r>
        <w:rPr>
          <w:rFonts w:ascii="Times New Roman" w:hAnsi="Times New Roman"/>
          <w:b/>
          <w:sz w:val="24"/>
          <w:szCs w:val="24"/>
        </w:rPr>
        <w:t>П2-материји</w:t>
      </w:r>
      <w:r>
        <w:rPr>
          <w:rFonts w:ascii="Times New Roman" w:hAnsi="Times New Roman"/>
          <w:sz w:val="24"/>
          <w:szCs w:val="24"/>
        </w:rPr>
        <w:t xml:space="preserve"> на почетку извештајног периода је било 4 стар</w:t>
      </w:r>
      <w:r w:rsidR="0055030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предмета, док је на крају извештајног периода било 3 </w:t>
      </w:r>
      <w:r w:rsidR="0055030B">
        <w:rPr>
          <w:rFonts w:ascii="Times New Roman" w:hAnsi="Times New Roman"/>
          <w:sz w:val="24"/>
          <w:szCs w:val="24"/>
        </w:rPr>
        <w:t>стара</w:t>
      </w:r>
      <w:r>
        <w:rPr>
          <w:rFonts w:ascii="Times New Roman" w:hAnsi="Times New Roman"/>
          <w:sz w:val="24"/>
          <w:szCs w:val="24"/>
        </w:rPr>
        <w:t xml:space="preserve"> предмета (сва 3 предмета од 3-5 година); у </w:t>
      </w:r>
      <w:r>
        <w:rPr>
          <w:rFonts w:ascii="Times New Roman" w:hAnsi="Times New Roman"/>
          <w:b/>
          <w:sz w:val="24"/>
          <w:szCs w:val="24"/>
        </w:rPr>
        <w:t>Р1-материји</w:t>
      </w:r>
      <w:r>
        <w:rPr>
          <w:rFonts w:ascii="Times New Roman" w:hAnsi="Times New Roman"/>
          <w:sz w:val="24"/>
          <w:szCs w:val="24"/>
        </w:rPr>
        <w:t xml:space="preserve"> на почетку извештајног периода било је укупно у раду </w:t>
      </w:r>
      <w:r w:rsidR="00CD0C16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старих предмета, тај број старих предмета </w:t>
      </w:r>
      <w:r w:rsidR="00CD0C16">
        <w:rPr>
          <w:rFonts w:ascii="Times New Roman" w:hAnsi="Times New Roman"/>
          <w:sz w:val="24"/>
          <w:szCs w:val="24"/>
        </w:rPr>
        <w:t>се смањио те је преостало у раду 9 нерешених старих предмета</w:t>
      </w:r>
      <w:r>
        <w:rPr>
          <w:rFonts w:ascii="Times New Roman" w:hAnsi="Times New Roman"/>
          <w:sz w:val="24"/>
          <w:szCs w:val="24"/>
        </w:rPr>
        <w:t xml:space="preserve"> (</w:t>
      </w:r>
      <w:r w:rsidR="00CD0C1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Latn-RS"/>
        </w:rPr>
        <w:t>a</w:t>
      </w:r>
      <w:r>
        <w:rPr>
          <w:rFonts w:ascii="Times New Roman" w:hAnsi="Times New Roman"/>
          <w:sz w:val="24"/>
          <w:szCs w:val="24"/>
        </w:rPr>
        <w:t xml:space="preserve"> од 3-5 година</w:t>
      </w:r>
      <w:r w:rsidR="00CD0C16">
        <w:rPr>
          <w:rFonts w:ascii="Times New Roman" w:hAnsi="Times New Roman"/>
          <w:sz w:val="24"/>
          <w:szCs w:val="24"/>
        </w:rPr>
        <w:t xml:space="preserve"> и 3</w:t>
      </w:r>
      <w:r>
        <w:rPr>
          <w:rFonts w:ascii="Times New Roman" w:hAnsi="Times New Roman"/>
          <w:sz w:val="24"/>
          <w:szCs w:val="24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Latn-RS"/>
        </w:rPr>
        <w:t>a</w:t>
      </w:r>
      <w:r>
        <w:rPr>
          <w:rFonts w:ascii="Times New Roman" w:hAnsi="Times New Roman"/>
          <w:sz w:val="24"/>
          <w:szCs w:val="24"/>
        </w:rPr>
        <w:t xml:space="preserve"> од 5-10 година); у </w:t>
      </w:r>
      <w:r>
        <w:rPr>
          <w:rFonts w:ascii="Times New Roman" w:hAnsi="Times New Roman"/>
          <w:b/>
          <w:bCs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  <w:lang w:val="sr-Latn-RS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-материји</w:t>
      </w:r>
      <w:r>
        <w:rPr>
          <w:rFonts w:ascii="Times New Roman" w:hAnsi="Times New Roman"/>
          <w:sz w:val="24"/>
          <w:szCs w:val="24"/>
        </w:rPr>
        <w:t xml:space="preserve"> на почетку извештајног периода </w:t>
      </w:r>
      <w:r w:rsidR="003B0D06">
        <w:rPr>
          <w:rFonts w:ascii="Times New Roman" w:hAnsi="Times New Roman"/>
          <w:sz w:val="24"/>
          <w:szCs w:val="24"/>
        </w:rPr>
        <w:t>остао је у раду 1 нерешен стари предмет, док старих нерешених предмета у овој материји на крају извештајног периода није било</w:t>
      </w:r>
      <w:r>
        <w:rPr>
          <w:rFonts w:ascii="Times New Roman" w:hAnsi="Times New Roman"/>
          <w:sz w:val="24"/>
          <w:szCs w:val="24"/>
        </w:rPr>
        <w:t>;</w:t>
      </w:r>
      <w:r w:rsidR="003B0D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b/>
          <w:sz w:val="24"/>
          <w:szCs w:val="24"/>
        </w:rPr>
        <w:t>И-материји</w:t>
      </w:r>
      <w:r>
        <w:rPr>
          <w:rFonts w:ascii="Times New Roman" w:hAnsi="Times New Roman"/>
          <w:sz w:val="24"/>
          <w:szCs w:val="24"/>
        </w:rPr>
        <w:t xml:space="preserve"> на почетку извештајног периода би</w:t>
      </w:r>
      <w:r w:rsidR="003B0D06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о је у раду</w:t>
      </w:r>
      <w:r w:rsidR="003B0D06">
        <w:rPr>
          <w:rFonts w:ascii="Times New Roman" w:hAnsi="Times New Roman"/>
          <w:sz w:val="24"/>
          <w:szCs w:val="24"/>
        </w:rPr>
        <w:t xml:space="preserve"> 3 нерешена</w:t>
      </w:r>
      <w:r>
        <w:rPr>
          <w:rFonts w:ascii="Times New Roman" w:hAnsi="Times New Roman"/>
          <w:sz w:val="24"/>
          <w:szCs w:val="24"/>
        </w:rPr>
        <w:t xml:space="preserve"> стар</w:t>
      </w:r>
      <w:r>
        <w:rPr>
          <w:rFonts w:ascii="Times New Roman" w:hAnsi="Times New Roman"/>
          <w:sz w:val="24"/>
          <w:szCs w:val="24"/>
          <w:lang w:val="sr-Latn-RS"/>
        </w:rPr>
        <w:t>a</w:t>
      </w:r>
      <w:r>
        <w:rPr>
          <w:rFonts w:ascii="Times New Roman" w:hAnsi="Times New Roman"/>
          <w:sz w:val="24"/>
          <w:szCs w:val="24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Latn-RS"/>
        </w:rPr>
        <w:t>a</w:t>
      </w:r>
      <w:r>
        <w:rPr>
          <w:rFonts w:ascii="Times New Roman" w:hAnsi="Times New Roman"/>
          <w:sz w:val="24"/>
          <w:szCs w:val="24"/>
        </w:rPr>
        <w:t xml:space="preserve">, док </w:t>
      </w:r>
      <w:r w:rsidR="00C26566">
        <w:rPr>
          <w:rFonts w:ascii="Times New Roman" w:hAnsi="Times New Roman"/>
          <w:sz w:val="24"/>
          <w:szCs w:val="24"/>
        </w:rPr>
        <w:t xml:space="preserve">је </w:t>
      </w:r>
      <w:r>
        <w:rPr>
          <w:rFonts w:ascii="Times New Roman" w:hAnsi="Times New Roman"/>
          <w:sz w:val="24"/>
          <w:szCs w:val="24"/>
        </w:rPr>
        <w:t xml:space="preserve">на крају извештајног периода </w:t>
      </w:r>
      <w:r w:rsidR="00DE66AA">
        <w:rPr>
          <w:rFonts w:ascii="Times New Roman" w:hAnsi="Times New Roman"/>
          <w:sz w:val="24"/>
          <w:szCs w:val="24"/>
        </w:rPr>
        <w:t xml:space="preserve">тај број </w:t>
      </w:r>
      <w:r w:rsidR="003B0D06">
        <w:rPr>
          <w:rFonts w:ascii="Times New Roman" w:hAnsi="Times New Roman"/>
          <w:sz w:val="24"/>
          <w:szCs w:val="24"/>
        </w:rPr>
        <w:t xml:space="preserve">нерешених старих предмета </w:t>
      </w:r>
      <w:r w:rsidR="00DE66AA">
        <w:rPr>
          <w:rFonts w:ascii="Times New Roman" w:hAnsi="Times New Roman"/>
          <w:sz w:val="24"/>
          <w:szCs w:val="24"/>
        </w:rPr>
        <w:t>остао исти (3 предмета од 3-5 година)</w:t>
      </w:r>
      <w:r>
        <w:rPr>
          <w:rFonts w:ascii="Times New Roman" w:hAnsi="Times New Roman"/>
          <w:sz w:val="24"/>
          <w:szCs w:val="24"/>
        </w:rPr>
        <w:t xml:space="preserve">; у </w:t>
      </w:r>
      <w:r>
        <w:rPr>
          <w:rFonts w:ascii="Times New Roman" w:hAnsi="Times New Roman"/>
          <w:b/>
          <w:sz w:val="24"/>
          <w:szCs w:val="24"/>
        </w:rPr>
        <w:t>Ии-материји</w:t>
      </w:r>
      <w:r>
        <w:rPr>
          <w:rFonts w:ascii="Times New Roman" w:hAnsi="Times New Roman"/>
          <w:sz w:val="24"/>
          <w:szCs w:val="24"/>
        </w:rPr>
        <w:t xml:space="preserve"> на почетку извештајног периода </w:t>
      </w:r>
      <w:r w:rsidR="003B0D06">
        <w:rPr>
          <w:rFonts w:ascii="Times New Roman" w:hAnsi="Times New Roman"/>
          <w:sz w:val="24"/>
          <w:szCs w:val="24"/>
        </w:rPr>
        <w:t>остало је у раду 2 стара нерешена предмета</w:t>
      </w:r>
      <w:r>
        <w:rPr>
          <w:rFonts w:ascii="Times New Roman" w:hAnsi="Times New Roman"/>
          <w:sz w:val="24"/>
          <w:szCs w:val="24"/>
        </w:rPr>
        <w:t xml:space="preserve">, док на крају извештајног периода </w:t>
      </w:r>
      <w:r w:rsidR="003B0D06">
        <w:rPr>
          <w:rFonts w:ascii="Times New Roman" w:hAnsi="Times New Roman"/>
          <w:sz w:val="24"/>
          <w:szCs w:val="24"/>
        </w:rPr>
        <w:t>таквих предмета у овој материји није било</w:t>
      </w:r>
      <w:r>
        <w:rPr>
          <w:rFonts w:ascii="Times New Roman" w:hAnsi="Times New Roman"/>
          <w:sz w:val="24"/>
          <w:szCs w:val="24"/>
        </w:rPr>
        <w:t>;</w:t>
      </w:r>
      <w:r w:rsidR="003B0D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b/>
          <w:bCs/>
          <w:sz w:val="24"/>
          <w:szCs w:val="24"/>
        </w:rPr>
        <w:t>Инк материји</w:t>
      </w:r>
      <w:r>
        <w:rPr>
          <w:rFonts w:ascii="Times New Roman" w:hAnsi="Times New Roman"/>
          <w:sz w:val="24"/>
          <w:szCs w:val="24"/>
        </w:rPr>
        <w:t xml:space="preserve"> на почетку извештајног периода није било старих нерешених предмета, док је на крају извештајног периода остао у раду 1 стари нерешен предмет (од 3-5 година).</w:t>
      </w:r>
    </w:p>
    <w:p w14:paraId="1E94CA07" w14:textId="77777777" w:rsidR="00AD5705" w:rsidRDefault="00AD5705">
      <w:pPr>
        <w:pStyle w:val="NoSpacing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D1730EE" w14:textId="32D3A0B1" w:rsidR="00AD5705" w:rsidRDefault="0000000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 решавања старих предмета за 202</w:t>
      </w:r>
      <w:r w:rsidR="0009079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годину је </w:t>
      </w:r>
      <w:r w:rsidR="00090796">
        <w:rPr>
          <w:rFonts w:ascii="Times New Roman" w:hAnsi="Times New Roman"/>
          <w:sz w:val="24"/>
          <w:szCs w:val="24"/>
        </w:rPr>
        <w:t>у потпуности</w:t>
      </w:r>
      <w:r>
        <w:rPr>
          <w:rFonts w:ascii="Times New Roman" w:hAnsi="Times New Roman"/>
          <w:sz w:val="24"/>
          <w:szCs w:val="24"/>
        </w:rPr>
        <w:t xml:space="preserve"> реализован</w:t>
      </w:r>
      <w:r w:rsidR="00090796">
        <w:rPr>
          <w:rFonts w:ascii="Times New Roman" w:hAnsi="Times New Roman"/>
          <w:sz w:val="24"/>
          <w:szCs w:val="24"/>
        </w:rPr>
        <w:t>, па и премашен</w:t>
      </w:r>
      <w:r>
        <w:rPr>
          <w:rFonts w:ascii="Times New Roman" w:hAnsi="Times New Roman"/>
          <w:sz w:val="24"/>
          <w:szCs w:val="24"/>
        </w:rPr>
        <w:t xml:space="preserve"> у П</w:t>
      </w:r>
      <w:r w:rsidR="00090796">
        <w:rPr>
          <w:rFonts w:ascii="Times New Roman" w:hAnsi="Times New Roman"/>
          <w:sz w:val="24"/>
          <w:szCs w:val="24"/>
        </w:rPr>
        <w:t>, П1</w:t>
      </w:r>
      <w:r>
        <w:rPr>
          <w:rFonts w:ascii="Times New Roman" w:hAnsi="Times New Roman"/>
          <w:sz w:val="24"/>
          <w:szCs w:val="24"/>
        </w:rPr>
        <w:t xml:space="preserve"> </w:t>
      </w:r>
      <w:r w:rsidR="00090796">
        <w:rPr>
          <w:rFonts w:ascii="Times New Roman" w:hAnsi="Times New Roman"/>
          <w:sz w:val="24"/>
          <w:szCs w:val="24"/>
        </w:rPr>
        <w:t xml:space="preserve">и К </w:t>
      </w:r>
      <w:r>
        <w:rPr>
          <w:rFonts w:ascii="Times New Roman" w:hAnsi="Times New Roman"/>
          <w:sz w:val="24"/>
          <w:szCs w:val="24"/>
        </w:rPr>
        <w:t>материј</w:t>
      </w:r>
      <w:r w:rsidR="00090796">
        <w:rPr>
          <w:rFonts w:ascii="Times New Roman" w:hAnsi="Times New Roman"/>
          <w:sz w:val="24"/>
          <w:szCs w:val="24"/>
        </w:rPr>
        <w:t>ама</w:t>
      </w:r>
      <w:r>
        <w:rPr>
          <w:rFonts w:ascii="Times New Roman" w:hAnsi="Times New Roman"/>
          <w:sz w:val="24"/>
          <w:szCs w:val="24"/>
        </w:rPr>
        <w:t>, и у т</w:t>
      </w:r>
      <w:r w:rsidR="00090796">
        <w:rPr>
          <w:rFonts w:ascii="Times New Roman" w:hAnsi="Times New Roman"/>
          <w:sz w:val="24"/>
          <w:szCs w:val="24"/>
        </w:rPr>
        <w:t>им</w:t>
      </w:r>
      <w:r>
        <w:rPr>
          <w:rFonts w:ascii="Times New Roman" w:hAnsi="Times New Roman"/>
          <w:sz w:val="24"/>
          <w:szCs w:val="24"/>
        </w:rPr>
        <w:t xml:space="preserve"> материј</w:t>
      </w:r>
      <w:r w:rsidR="00090796">
        <w:rPr>
          <w:rFonts w:ascii="Times New Roman" w:hAnsi="Times New Roman"/>
          <w:sz w:val="24"/>
          <w:szCs w:val="24"/>
        </w:rPr>
        <w:t>ама</w:t>
      </w:r>
      <w:r>
        <w:rPr>
          <w:rFonts w:ascii="Times New Roman" w:hAnsi="Times New Roman"/>
          <w:sz w:val="24"/>
          <w:szCs w:val="24"/>
        </w:rPr>
        <w:t xml:space="preserve"> је предвиђени циљ остварен, </w:t>
      </w:r>
      <w:r w:rsidR="00090796">
        <w:rPr>
          <w:rFonts w:ascii="Times New Roman" w:hAnsi="Times New Roman"/>
          <w:sz w:val="24"/>
          <w:szCs w:val="24"/>
        </w:rPr>
        <w:t xml:space="preserve">док је </w:t>
      </w:r>
      <w:r>
        <w:rPr>
          <w:rFonts w:ascii="Times New Roman" w:hAnsi="Times New Roman"/>
          <w:sz w:val="24"/>
          <w:szCs w:val="24"/>
        </w:rPr>
        <w:t xml:space="preserve">у материјама </w:t>
      </w:r>
      <w:r w:rsidR="00090796">
        <w:rPr>
          <w:rFonts w:ascii="Times New Roman" w:hAnsi="Times New Roman"/>
          <w:sz w:val="24"/>
          <w:szCs w:val="24"/>
        </w:rPr>
        <w:t>Р1, Р2, И, Ии</w:t>
      </w:r>
      <w:r>
        <w:rPr>
          <w:rFonts w:ascii="Times New Roman" w:hAnsi="Times New Roman"/>
          <w:sz w:val="24"/>
          <w:szCs w:val="24"/>
        </w:rPr>
        <w:t xml:space="preserve"> смањен број нерешених старих предмета.</w:t>
      </w:r>
    </w:p>
    <w:p w14:paraId="0DBCF1C1" w14:textId="77777777" w:rsidR="00AD5705" w:rsidRDefault="00AD5705"/>
    <w:p w14:paraId="2493440B" w14:textId="77777777" w:rsidR="00AD5705" w:rsidRDefault="00000000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III</w:t>
      </w:r>
    </w:p>
    <w:p w14:paraId="40A6260C" w14:textId="77777777" w:rsidR="00AD5705" w:rsidRDefault="0000000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ЦИЉЕВИ ПРОГРАМА</w:t>
      </w:r>
    </w:p>
    <w:p w14:paraId="410E8236" w14:textId="77777777" w:rsidR="00AD5705" w:rsidRDefault="00AD5705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4A62203" w14:textId="77777777" w:rsidR="00AD5705" w:rsidRDefault="0000000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Циљ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доношења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овог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Програма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је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увођење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примена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мера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ради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благовременог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обављања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послова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складу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Судским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пословником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одговарајућим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позитивно-правним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прописима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из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области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уређења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судова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о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судијама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као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поштовање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рокова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прописаних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процесним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законима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5473C978" w14:textId="77777777" w:rsidR="00AD5705" w:rsidRDefault="00AD5705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904EE83" w14:textId="130E43CB" w:rsidR="00AD5705" w:rsidRDefault="00000000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Циљ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овог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Програма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је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убрзање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судских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поступака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</w:rPr>
        <w:t xml:space="preserve"> како би се решили предмети из категорије старих предмета преко 3, 5 и 10 година</w:t>
      </w:r>
      <w:r w:rsidR="00AA049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као и да би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спречило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новопримљени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предмети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пређу у категорију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стари</w:t>
      </w:r>
      <w:proofErr w:type="spellEnd"/>
      <w:r>
        <w:rPr>
          <w:rFonts w:ascii="Times New Roman" w:hAnsi="Times New Roman"/>
          <w:sz w:val="24"/>
          <w:szCs w:val="24"/>
        </w:rPr>
        <w:t>јих од 3 године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4D3F0356" w14:textId="77777777" w:rsidR="00AD5705" w:rsidRDefault="00AD5705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56FDBE1" w14:textId="77777777" w:rsidR="00AD5705" w:rsidRDefault="0000000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Овим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Програмом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остварују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циљеви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дефинисани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Јединствен</w:t>
      </w:r>
      <w:proofErr w:type="spellEnd"/>
      <w:r>
        <w:rPr>
          <w:rFonts w:ascii="Times New Roman" w:hAnsi="Times New Roman"/>
          <w:sz w:val="24"/>
          <w:szCs w:val="24"/>
        </w:rPr>
        <w:t>им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програм</w:t>
      </w:r>
      <w:proofErr w:type="spellEnd"/>
      <w:r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решавања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старих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предмета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у Републици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Србији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период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од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2021-2025. </w:t>
      </w:r>
      <w:r>
        <w:rPr>
          <w:rFonts w:ascii="Times New Roman" w:hAnsi="Times New Roman"/>
          <w:sz w:val="24"/>
          <w:szCs w:val="24"/>
        </w:rPr>
        <w:t>године</w:t>
      </w:r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мере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препоруке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примена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праћење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)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Посебн</w:t>
      </w:r>
      <w:proofErr w:type="spellEnd"/>
      <w:r>
        <w:rPr>
          <w:rFonts w:ascii="Times New Roman" w:hAnsi="Times New Roman"/>
          <w:sz w:val="24"/>
          <w:szCs w:val="24"/>
        </w:rPr>
        <w:t>им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програм</w:t>
      </w:r>
      <w:proofErr w:type="spellEnd"/>
      <w:r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мера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решавање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lastRenderedPageBreak/>
        <w:t>старих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извршних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предмета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у Републици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Србији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разумном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року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ефикасан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доступан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начин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уз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поштовање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људских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права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учесника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поступку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реше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сви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предмети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тиме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допринесе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јачању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поверења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грађана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владавину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права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2F52EDDA" w14:textId="77777777" w:rsidR="00AD5705" w:rsidRDefault="00AD5705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B7B96FE" w14:textId="1DD7D487" w:rsidR="00AD5705" w:rsidRDefault="0000000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Табеларни приказ: Дефинисаних циљева решавања старих предмета за 202</w:t>
      </w:r>
      <w:r w:rsidR="00320ED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годину.</w:t>
      </w:r>
    </w:p>
    <w:p w14:paraId="6F5C5D18" w14:textId="77777777" w:rsidR="00AD5705" w:rsidRDefault="00AD570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bCs/>
        </w:rPr>
      </w:pPr>
    </w:p>
    <w:tbl>
      <w:tblPr>
        <w:tblW w:w="10519" w:type="dxa"/>
        <w:tblInd w:w="-294" w:type="dxa"/>
        <w:tblLook w:val="04A0" w:firstRow="1" w:lastRow="0" w:firstColumn="1" w:lastColumn="0" w:noHBand="0" w:noVBand="1"/>
      </w:tblPr>
      <w:tblGrid>
        <w:gridCol w:w="1787"/>
        <w:gridCol w:w="978"/>
        <w:gridCol w:w="964"/>
        <w:gridCol w:w="964"/>
        <w:gridCol w:w="964"/>
        <w:gridCol w:w="964"/>
        <w:gridCol w:w="964"/>
        <w:gridCol w:w="978"/>
        <w:gridCol w:w="978"/>
        <w:gridCol w:w="978"/>
      </w:tblGrid>
      <w:tr w:rsidR="00AD5705" w14:paraId="50D20BE3" w14:textId="77777777">
        <w:trPr>
          <w:trHeight w:val="3100"/>
        </w:trPr>
        <w:tc>
          <w:tcPr>
            <w:tcW w:w="17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6C6538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Материја</w:t>
            </w:r>
          </w:p>
        </w:tc>
        <w:tc>
          <w:tcPr>
            <w:tcW w:w="97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bottom"/>
          </w:tcPr>
          <w:p w14:paraId="6A73E6CA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Број нерешених предмета </w:t>
            </w: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br/>
              <w:t>(на почетку извештајног периода)</w:t>
            </w:r>
          </w:p>
        </w:tc>
        <w:tc>
          <w:tcPr>
            <w:tcW w:w="482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69BE3A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Број старих нерешених предмета (на почетку извештајног периода)</w:t>
            </w:r>
          </w:p>
        </w:tc>
        <w:tc>
          <w:tcPr>
            <w:tcW w:w="97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22B3B806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Просечно предмета по судији </w:t>
            </w: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br/>
              <w:t>(на почетку извештајног периода)</w:t>
            </w:r>
          </w:p>
        </w:tc>
        <w:tc>
          <w:tcPr>
            <w:tcW w:w="9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bottom"/>
          </w:tcPr>
          <w:p w14:paraId="63A788E2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% старих нерешених предмета у односу на укупан број нерешених предмета </w:t>
            </w: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br/>
              <w:t>(на почетку извештајног периода)</w:t>
            </w:r>
          </w:p>
        </w:tc>
        <w:tc>
          <w:tcPr>
            <w:tcW w:w="9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14:paraId="2D3B239D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Циљ на основу Програма </w:t>
            </w: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br/>
              <w:t>(планирани број старих предмета)</w:t>
            </w:r>
          </w:p>
        </w:tc>
      </w:tr>
      <w:tr w:rsidR="00AD5705" w14:paraId="043199C8" w14:textId="77777777">
        <w:trPr>
          <w:trHeight w:val="451"/>
        </w:trPr>
        <w:tc>
          <w:tcPr>
            <w:tcW w:w="17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1ED2BE" w14:textId="77777777" w:rsidR="00AD5705" w:rsidRDefault="00AD5705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2A877D3F" w14:textId="77777777" w:rsidR="00AD5705" w:rsidRDefault="00AD5705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C9289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Укупно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E5188" w14:textId="77777777" w:rsidR="00AD5705" w:rsidRDefault="00AD5705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ABE59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3-5 год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5448F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5-10 год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3EED4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преко 10 год</w:t>
            </w:r>
          </w:p>
        </w:tc>
        <w:tc>
          <w:tcPr>
            <w:tcW w:w="97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15ADFC6E" w14:textId="77777777" w:rsidR="00AD5705" w:rsidRDefault="00AD5705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4EB9D164" w14:textId="77777777" w:rsidR="00AD5705" w:rsidRDefault="00AD5705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9A2C377" w14:textId="77777777" w:rsidR="00AD5705" w:rsidRDefault="00AD5705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D5705" w14:paraId="7ECC2CB0" w14:textId="77777777">
        <w:trPr>
          <w:trHeight w:val="291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E53032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76E440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896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F4F47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14370" w14:textId="77777777" w:rsidR="00AD5705" w:rsidRDefault="00AD5705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50810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328A0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A61AA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15A93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FC8C80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10,71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6E5D6" w14:textId="61246EF3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8</w:t>
            </w:r>
            <w:r w:rsidR="004940D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AD5705" w14:paraId="7A481E4B" w14:textId="77777777">
        <w:trPr>
          <w:trHeight w:val="291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DB55FE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П1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7EED6D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76E0E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5C184" w14:textId="77777777" w:rsidR="00AD5705" w:rsidRDefault="00AD5705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DA1CC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4D577" w14:textId="77777777" w:rsidR="00AD5705" w:rsidRDefault="00AD5705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E2593" w14:textId="77777777" w:rsidR="00AD5705" w:rsidRDefault="00AD5705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44F19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9,14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B2BA0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9,37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58625" w14:textId="0AD94BD0" w:rsidR="00AD5705" w:rsidRDefault="004940D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AD5705" w14:paraId="2AB3100E" w14:textId="77777777">
        <w:trPr>
          <w:trHeight w:val="291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BF0FD1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П2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EA669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131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2C9AF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0199C" w14:textId="77777777" w:rsidR="00AD5705" w:rsidRDefault="00AD5705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36A1B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9880" w14:textId="77777777" w:rsidR="00AD5705" w:rsidRDefault="00AD5705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948BB" w14:textId="77777777" w:rsidR="00AD5705" w:rsidRDefault="00AD5705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80CCA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65,5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F9FF0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2,29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A78C03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AD5705" w14:paraId="1EFE126B" w14:textId="77777777">
        <w:trPr>
          <w:trHeight w:val="291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7BAF12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F8120A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8F4EE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92C7F" w14:textId="77777777" w:rsidR="00AD5705" w:rsidRDefault="00AD5705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DC67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03435" w14:textId="77777777" w:rsidR="00AD5705" w:rsidRDefault="00AD5705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EFB875" w14:textId="77777777" w:rsidR="00AD5705" w:rsidRDefault="00AD5705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44D39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93730D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2,03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B1906B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AD5705" w14:paraId="6254A1E9" w14:textId="77777777">
        <w:trPr>
          <w:trHeight w:val="291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155988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Ив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874E6" w14:textId="77777777" w:rsidR="00AD5705" w:rsidRDefault="00AD5705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961C3" w14:textId="77777777" w:rsidR="00AD5705" w:rsidRDefault="00AD5705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8573F" w14:textId="77777777" w:rsidR="00AD5705" w:rsidRDefault="00AD5705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7EAD3" w14:textId="77777777" w:rsidR="00AD5705" w:rsidRDefault="00AD5705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85972" w14:textId="77777777" w:rsidR="00AD5705" w:rsidRDefault="00AD5705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0C5E7A" w14:textId="77777777" w:rsidR="00AD5705" w:rsidRDefault="00AD5705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15606" w14:textId="77777777" w:rsidR="00AD5705" w:rsidRDefault="00AD5705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9DE6A5" w14:textId="77777777" w:rsidR="00AD5705" w:rsidRDefault="00AD5705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A5FFD7" w14:textId="77777777" w:rsidR="00AD5705" w:rsidRDefault="00AD5705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D5705" w14:paraId="4C45A1BE" w14:textId="77777777">
        <w:trPr>
          <w:trHeight w:val="291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D45A6F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К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9E38A7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158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40D3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3B68B" w14:textId="77777777" w:rsidR="00AD5705" w:rsidRDefault="00AD5705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ECECF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0ACA5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2C20CA" w14:textId="77777777" w:rsidR="00AD5705" w:rsidRDefault="00AD5705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2BFF9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52,67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B7E16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12,03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0E889" w14:textId="73447A0A" w:rsidR="00AD5705" w:rsidRDefault="00320ED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10</w:t>
            </w:r>
          </w:p>
        </w:tc>
      </w:tr>
      <w:tr w:rsidR="00AD5705" w14:paraId="05A08AC4" w14:textId="77777777">
        <w:trPr>
          <w:trHeight w:val="291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5AC4ED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175D8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2865C" w14:textId="77777777" w:rsidR="00AD5705" w:rsidRDefault="00AD5705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3550" w14:textId="77777777" w:rsidR="00AD5705" w:rsidRDefault="00AD5705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F303F" w14:textId="77777777" w:rsidR="00AD5705" w:rsidRDefault="00AD5705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AC717" w14:textId="77777777" w:rsidR="00AD5705" w:rsidRDefault="00AD5705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48DE7" w14:textId="77777777" w:rsidR="00AD5705" w:rsidRDefault="00AD5705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4BAE0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2,67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1E2B0" w14:textId="77777777" w:rsidR="00AD5705" w:rsidRDefault="00AD5705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2666F" w14:textId="77777777" w:rsidR="00AD5705" w:rsidRDefault="00AD5705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D5705" w14:paraId="7DCAB9C1" w14:textId="77777777">
        <w:trPr>
          <w:trHeight w:val="291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F83DE4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6B58FA" w14:textId="77777777" w:rsidR="00AD5705" w:rsidRDefault="00AD5705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1401E" w14:textId="77777777" w:rsidR="00AD5705" w:rsidRDefault="00AD5705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9BCF" w14:textId="77777777" w:rsidR="00AD5705" w:rsidRDefault="00AD5705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73708" w14:textId="77777777" w:rsidR="00AD5705" w:rsidRDefault="00AD5705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F7C9" w14:textId="77777777" w:rsidR="00AD5705" w:rsidRDefault="00AD5705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DCB79C" w14:textId="77777777" w:rsidR="00AD5705" w:rsidRDefault="00AD5705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C8A21" w14:textId="77777777" w:rsidR="00AD5705" w:rsidRDefault="00AD5705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BDF24" w14:textId="77777777" w:rsidR="00AD5705" w:rsidRDefault="00AD5705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C490A" w14:textId="77777777" w:rsidR="00AD5705" w:rsidRDefault="00AD5705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D5705" w14:paraId="07147CA9" w14:textId="77777777">
        <w:trPr>
          <w:trHeight w:val="291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4518FF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Укупно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CE074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1413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989D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127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63AD" w14:textId="77777777" w:rsidR="00AD5705" w:rsidRDefault="00AD5705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EB6DF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A5D62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2D404F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8EA05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117,8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069B0E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8,99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774EBE" w14:textId="2BCA68EF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9</w:t>
            </w:r>
            <w:r w:rsidR="00320EDE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4</w:t>
            </w:r>
          </w:p>
        </w:tc>
      </w:tr>
      <w:tr w:rsidR="00AD5705" w14:paraId="3476E91B" w14:textId="77777777">
        <w:trPr>
          <w:trHeight w:val="451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7FF0443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Укупно сви уписници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533FE7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1717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584A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137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2BA6B" w14:textId="77777777" w:rsidR="00AD5705" w:rsidRDefault="00AD5705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662CE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93AB2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1DB1E8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D2B2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143,08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5C018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7,98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732DC" w14:textId="77777777" w:rsidR="00AD5705" w:rsidRDefault="0000000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100</w:t>
            </w:r>
          </w:p>
        </w:tc>
      </w:tr>
      <w:tr w:rsidR="00AD5705" w14:paraId="5746E1A0" w14:textId="77777777">
        <w:trPr>
          <w:trHeight w:val="291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979B7" w14:textId="77777777" w:rsidR="00AD5705" w:rsidRDefault="00AD5705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F3134" w14:textId="77777777" w:rsidR="00AD5705" w:rsidRDefault="00AD5705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F7BEC" w14:textId="77777777" w:rsidR="00AD5705" w:rsidRDefault="00AD5705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1D305" w14:textId="77777777" w:rsidR="00AD5705" w:rsidRDefault="00AD5705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928D5" w14:textId="77777777" w:rsidR="00AD5705" w:rsidRDefault="00AD5705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027D3" w14:textId="77777777" w:rsidR="00AD5705" w:rsidRDefault="00AD5705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4CF8C" w14:textId="77777777" w:rsidR="00AD5705" w:rsidRDefault="00AD5705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B1E7A" w14:textId="77777777" w:rsidR="00AD5705" w:rsidRDefault="00AD5705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D0876" w14:textId="77777777" w:rsidR="00AD5705" w:rsidRDefault="00AD5705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A5E0E" w14:textId="77777777" w:rsidR="00AD5705" w:rsidRDefault="00AD5705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554AAD36" w14:textId="77777777" w:rsidR="00AD5705" w:rsidRDefault="00AD570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bCs/>
        </w:rPr>
      </w:pPr>
    </w:p>
    <w:p w14:paraId="2CE3E01D" w14:textId="667320EF" w:rsidR="00AD5705" w:rsidRDefault="0000000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Основни суд у Аранђеловцу на почетку 202</w:t>
      </w:r>
      <w:r w:rsidR="004940D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године има укупно </w:t>
      </w:r>
      <w:r w:rsidR="004940D0">
        <w:rPr>
          <w:rFonts w:ascii="Times New Roman" w:hAnsi="Times New Roman"/>
          <w:sz w:val="24"/>
          <w:szCs w:val="24"/>
        </w:rPr>
        <w:t>137</w:t>
      </w:r>
      <w:r>
        <w:rPr>
          <w:rFonts w:ascii="Times New Roman" w:hAnsi="Times New Roman"/>
          <w:sz w:val="24"/>
          <w:szCs w:val="24"/>
        </w:rPr>
        <w:t xml:space="preserve"> нерешен</w:t>
      </w:r>
      <w:r w:rsidR="004940D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 старих предмета и на основу досадашње анализе статистичких података, број предмета који ће током 202</w:t>
      </w:r>
      <w:r w:rsidR="004940D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en-GB"/>
        </w:rPr>
        <w:t>.</w:t>
      </w:r>
      <w:r>
        <w:rPr>
          <w:rFonts w:ascii="Times New Roman" w:hAnsi="Times New Roman"/>
          <w:sz w:val="24"/>
          <w:szCs w:val="24"/>
        </w:rPr>
        <w:t xml:space="preserve"> године постати стари предмети, наставке поступака у предметима који су у прекиду, као и очекивани број укинутих пресуда, </w:t>
      </w:r>
      <w:r w:rsidR="00F57834">
        <w:rPr>
          <w:rFonts w:ascii="Times New Roman" w:hAnsi="Times New Roman"/>
          <w:sz w:val="24"/>
          <w:szCs w:val="24"/>
        </w:rPr>
        <w:t>178</w:t>
      </w:r>
      <w:r>
        <w:rPr>
          <w:rFonts w:ascii="Times New Roman" w:hAnsi="Times New Roman"/>
          <w:sz w:val="24"/>
          <w:szCs w:val="24"/>
        </w:rPr>
        <w:t xml:space="preserve"> предмета ће током 202</w:t>
      </w:r>
      <w:r w:rsidR="004940D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године постати стари предмети укупно у свим уписницима.</w:t>
      </w:r>
    </w:p>
    <w:p w14:paraId="3D1976CD" w14:textId="00563137" w:rsidR="00AD5705" w:rsidRDefault="00AD570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</w:rPr>
      </w:pPr>
    </w:p>
    <w:p w14:paraId="05AAC4C1" w14:textId="77777777" w:rsidR="00397D89" w:rsidRDefault="00397D8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</w:rPr>
      </w:pPr>
    </w:p>
    <w:p w14:paraId="14EF6E24" w14:textId="77777777" w:rsidR="00AD5705" w:rsidRDefault="00000000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lastRenderedPageBreak/>
        <w:t>IV</w:t>
      </w:r>
    </w:p>
    <w:p w14:paraId="4061227C" w14:textId="77777777" w:rsidR="00AD5705" w:rsidRDefault="00000000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ПРИНЦИПИ ПРОГРАМА</w:t>
      </w:r>
    </w:p>
    <w:p w14:paraId="6974CCDB" w14:textId="77777777" w:rsidR="00AD5705" w:rsidRDefault="0000000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lang w:val="en-US"/>
        </w:rPr>
        <w:tab/>
      </w:r>
    </w:p>
    <w:p w14:paraId="40E3D748" w14:textId="1B022F98" w:rsidR="00AD5705" w:rsidRDefault="0000000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Примена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мера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предвиђених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овим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програмом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представља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основ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доношење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Програма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решавања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старих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предмета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Основном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gramStart"/>
      <w:r>
        <w:rPr>
          <w:rFonts w:ascii="Times New Roman" w:hAnsi="Times New Roman"/>
          <w:sz w:val="24"/>
          <w:szCs w:val="24"/>
        </w:rPr>
        <w:t>Аранђеловцу  за</w:t>
      </w:r>
      <w:proofErr w:type="gramEnd"/>
      <w:r>
        <w:rPr>
          <w:rFonts w:ascii="Times New Roman" w:hAnsi="Times New Roman"/>
          <w:sz w:val="24"/>
          <w:szCs w:val="24"/>
        </w:rPr>
        <w:t xml:space="preserve"> наред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тј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 202</w:t>
      </w:r>
      <w:r w:rsidR="004940D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годину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сагласно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одредбама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чл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12.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Судског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пословника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(,,</w:t>
      </w:r>
      <w:proofErr w:type="spellStart"/>
      <w:proofErr w:type="gramEnd"/>
      <w:r>
        <w:rPr>
          <w:rFonts w:ascii="Times New Roman" w:hAnsi="Times New Roman"/>
          <w:sz w:val="24"/>
          <w:szCs w:val="24"/>
          <w:lang w:val="en-US"/>
        </w:rPr>
        <w:t>Службени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гласник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РС,,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бр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110/09,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бр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 70/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11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бр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>. 19/12</w:t>
      </w:r>
      <w:r>
        <w:rPr>
          <w:rFonts w:ascii="Times New Roman" w:hAnsi="Times New Roman"/>
          <w:sz w:val="24"/>
          <w:szCs w:val="24"/>
        </w:rPr>
        <w:t>, бр.89/13,</w:t>
      </w:r>
      <w:r>
        <w:rPr>
          <w:rFonts w:ascii="Times New Roman" w:hAnsi="Times New Roman"/>
          <w:sz w:val="24"/>
          <w:szCs w:val="24"/>
          <w:lang w:val="sr-Cyrl-CS"/>
        </w:rPr>
        <w:t>96/15,104/15, 113/15…93/19, 18/22</w:t>
      </w:r>
      <w:r>
        <w:rPr>
          <w:rFonts w:ascii="Times New Roman" w:hAnsi="Times New Roman"/>
          <w:sz w:val="24"/>
          <w:szCs w:val="24"/>
          <w:lang w:val="en-US"/>
        </w:rPr>
        <w:t>).</w:t>
      </w:r>
    </w:p>
    <w:p w14:paraId="7FC6CA4E" w14:textId="77777777" w:rsidR="00AD5705" w:rsidRDefault="00AD5705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84C1AC9" w14:textId="31116616" w:rsidR="00AD5705" w:rsidRDefault="0000000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О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спровођењу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овог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програма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стараће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тим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који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чине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Председник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замени</w:t>
      </w:r>
      <w:proofErr w:type="spellEnd"/>
      <w:r w:rsidR="004940D0">
        <w:rPr>
          <w:rFonts w:ascii="Times New Roman" w:hAnsi="Times New Roman"/>
          <w:sz w:val="24"/>
          <w:szCs w:val="24"/>
        </w:rPr>
        <w:t xml:space="preserve">ци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председника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секретар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gramStart"/>
      <w:r>
        <w:rPr>
          <w:rFonts w:ascii="Times New Roman" w:hAnsi="Times New Roman"/>
          <w:sz w:val="24"/>
          <w:szCs w:val="24"/>
        </w:rPr>
        <w:t xml:space="preserve">управитељ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писарнице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6AAC3BA7" w14:textId="77777777" w:rsidR="00AD5705" w:rsidRDefault="00AD5705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C795D11" w14:textId="633B0AA9" w:rsidR="00AD5705" w:rsidRDefault="0000000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Председник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ће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складу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ставом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6.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чл</w:t>
      </w:r>
      <w:proofErr w:type="spellEnd"/>
      <w:r w:rsidR="004940D0">
        <w:rPr>
          <w:rFonts w:ascii="Times New Roman" w:hAnsi="Times New Roman"/>
          <w:sz w:val="24"/>
          <w:szCs w:val="24"/>
        </w:rPr>
        <w:t xml:space="preserve">ана </w:t>
      </w:r>
      <w:r>
        <w:rPr>
          <w:rFonts w:ascii="Times New Roman" w:hAnsi="Times New Roman"/>
          <w:sz w:val="24"/>
          <w:szCs w:val="24"/>
          <w:lang w:val="en-US"/>
        </w:rPr>
        <w:t xml:space="preserve">12.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Судског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пословника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месечно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пратити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вршити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надзор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над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спровођењем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овог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програма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ради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његове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измене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допуне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односно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ради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евентуалног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обустављања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његовог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даљег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спровођења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6B14E5B6" w14:textId="77777777" w:rsidR="00397D89" w:rsidRDefault="00397D89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4EF0A1D" w14:textId="7DC3FFD8" w:rsidR="00397D89" w:rsidRPr="00397D89" w:rsidRDefault="00397D89" w:rsidP="00397D89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Times New Roman" w:hAnsi="Times New Roman"/>
          <w:sz w:val="24"/>
          <w:szCs w:val="24"/>
          <w:lang w:val="en-US"/>
        </w:rPr>
      </w:pPr>
      <w:r w:rsidRPr="00397D89">
        <w:rPr>
          <w:rFonts w:ascii="Times New Roman" w:hAnsi="Times New Roman"/>
          <w:b/>
          <w:sz w:val="24"/>
          <w:szCs w:val="24"/>
          <w:lang w:val="en-US"/>
        </w:rPr>
        <w:t>V</w:t>
      </w:r>
    </w:p>
    <w:p w14:paraId="2FC6EDB6" w14:textId="1BBD5BAC" w:rsidR="00AD5705" w:rsidRPr="00397D89" w:rsidRDefault="00000000" w:rsidP="00397D89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97D89">
        <w:rPr>
          <w:rFonts w:ascii="Times New Roman" w:hAnsi="Times New Roman"/>
          <w:b/>
          <w:sz w:val="24"/>
          <w:szCs w:val="24"/>
          <w:lang w:val="en-US"/>
        </w:rPr>
        <w:t xml:space="preserve">МЕРЕ ЗА СПРОВОЂЕЊЕ ПРОГРАМА </w:t>
      </w:r>
    </w:p>
    <w:p w14:paraId="4A72A655" w14:textId="77777777" w:rsidR="00397D89" w:rsidRDefault="00397D89" w:rsidP="00397D89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lang w:val="en-US"/>
        </w:rPr>
      </w:pPr>
    </w:p>
    <w:p w14:paraId="7D9A3582" w14:textId="77777777" w:rsidR="00AD5705" w:rsidRDefault="00000000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b/>
          <w:bCs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- У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области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организације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предузимају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се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следеће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мер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14:paraId="2003A6A1" w14:textId="77777777" w:rsidR="00AD5705" w:rsidRDefault="00AD5705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471C1F44" w14:textId="22A7DB92" w:rsidR="00AD5705" w:rsidRDefault="0000000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Приликом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пописа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евиденције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предмета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који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улазе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овај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Програм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који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постану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стари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током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202</w:t>
      </w:r>
      <w:r w:rsidR="004940D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године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исти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имају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означити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посебним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ознакама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тако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што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евидентирању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иза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пословодног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броја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под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којим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је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предмет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уведен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уписнике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Основног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у </w:t>
      </w:r>
      <w:r>
        <w:rPr>
          <w:rFonts w:ascii="Times New Roman" w:hAnsi="Times New Roman"/>
          <w:sz w:val="24"/>
          <w:szCs w:val="24"/>
        </w:rPr>
        <w:t>Аранђеловцу</w:t>
      </w:r>
      <w:r w:rsidR="0039060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загради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наводи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година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пријема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иницијалног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акта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нпр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1K.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/1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  <w:lang w:val="en-US"/>
        </w:rPr>
        <w:t xml:space="preserve"> (201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  <w:lang w:val="en-US"/>
        </w:rPr>
        <w:t xml:space="preserve">). </w:t>
      </w:r>
    </w:p>
    <w:p w14:paraId="1CE8570F" w14:textId="77777777" w:rsidR="00AD5705" w:rsidRDefault="00AD5705">
      <w:pPr>
        <w:pStyle w:val="NoSpacing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860AEBF" w14:textId="1C9F380C" w:rsidR="00AD5705" w:rsidRDefault="0000000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Приликом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разврставања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расподеле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предмета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поштовати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чл</w:t>
      </w:r>
      <w:proofErr w:type="spellEnd"/>
      <w:r w:rsidR="004940D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49.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чл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56.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Судског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пословника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старим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предметима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равномерно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задуживати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све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судије</w:t>
      </w:r>
      <w:proofErr w:type="spellEnd"/>
      <w:r>
        <w:rPr>
          <w:rFonts w:ascii="Times New Roman" w:hAnsi="Times New Roman"/>
          <w:sz w:val="24"/>
          <w:szCs w:val="24"/>
        </w:rPr>
        <w:t xml:space="preserve">. Стари предмети добијају приоритетни значај и морају се решавати по хронолошком реду завођења. </w:t>
      </w:r>
    </w:p>
    <w:p w14:paraId="501C9620" w14:textId="77777777" w:rsidR="00AD5705" w:rsidRDefault="00AD5705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3B82110" w14:textId="77777777" w:rsidR="00AD5705" w:rsidRDefault="0000000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3)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Вршити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спајање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предмета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кривичној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,,К</w:t>
      </w:r>
      <w:proofErr w:type="gramEnd"/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материји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којима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истоветни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окривљени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а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старе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предмете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овом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критеријуму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додељивати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рад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судији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коме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је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рад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додељен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неки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од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спојених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предмета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79D9620A" w14:textId="77777777" w:rsidR="00AD5705" w:rsidRDefault="00AD5705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39303F5" w14:textId="7357346F" w:rsidR="00AD5705" w:rsidRDefault="0000000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4)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Писарница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овог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списак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старих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предмета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правним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областима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Већима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из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АВП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програма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крају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сваког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тромесечја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доставиће</w:t>
      </w:r>
      <w:proofErr w:type="spellEnd"/>
      <w:r>
        <w:rPr>
          <w:rFonts w:ascii="Times New Roman" w:hAnsi="Times New Roman"/>
          <w:sz w:val="24"/>
          <w:szCs w:val="24"/>
        </w:rPr>
        <w:t xml:space="preserve"> п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редседник</w:t>
      </w:r>
      <w:proofErr w:type="spellEnd"/>
      <w:r w:rsidR="004940D0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свим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председницима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Већа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секретару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</w:t>
      </w:r>
      <w:r>
        <w:rPr>
          <w:rFonts w:ascii="Times New Roman" w:hAnsi="Times New Roman"/>
          <w:sz w:val="24"/>
          <w:szCs w:val="24"/>
        </w:rPr>
        <w:t>управитељу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писарнице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5A0B9E40" w14:textId="77777777" w:rsidR="00AD5705" w:rsidRDefault="00AD5705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AC2EBB3" w14:textId="461570AE" w:rsidR="00AD5705" w:rsidRDefault="0000000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5)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Списак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из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тачке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4.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овог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става</w:t>
      </w:r>
      <w:proofErr w:type="spellEnd"/>
      <w:r w:rsidR="0055030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биће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предмет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разматрања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првој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редовној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седници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свих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судија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или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седници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одељења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72D8DB76" w14:textId="77777777" w:rsidR="00AD5705" w:rsidRDefault="00AD5705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46828DE" w14:textId="77777777" w:rsidR="00AD5705" w:rsidRDefault="0000000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6)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Сви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стари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предмети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омотима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означавају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начин предвиђен одредбама чл. 166а Судског пословника, а ради лакшег праћења означиће се и </w:t>
      </w:r>
      <w:r>
        <w:rPr>
          <w:rFonts w:ascii="Times New Roman" w:hAnsi="Times New Roman"/>
          <w:sz w:val="24"/>
          <w:szCs w:val="24"/>
        </w:rPr>
        <w:lastRenderedPageBreak/>
        <w:t>доставнице и повратнице које се на те предмете односе, како би се скеренула пажња на те предмете.</w:t>
      </w:r>
    </w:p>
    <w:p w14:paraId="2AF48ED0" w14:textId="3F90A42B" w:rsidR="00AD5705" w:rsidRDefault="0000000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-омот списа предмета који по датуму иницијалног акта траје преко три године</w:t>
      </w:r>
      <w:r w:rsidR="0055030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 левом горњем углу означава се штамбиљем (стари предмет)</w:t>
      </w:r>
    </w:p>
    <w:p w14:paraId="031783F4" w14:textId="2AF6E11C" w:rsidR="00AD5705" w:rsidRDefault="0000000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-омот списа предмета који по датуму иницијалног акта траје преко пет година</w:t>
      </w:r>
      <w:r w:rsidR="0055030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 левом горњем углу означава се штамбиљем (хитно-стари предмет)</w:t>
      </w:r>
    </w:p>
    <w:p w14:paraId="382DD892" w14:textId="5C26C0B1" w:rsidR="00AD5705" w:rsidRDefault="00000000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-омот списа предмета који по датуму иницијалног акта траје преко десет година</w:t>
      </w:r>
      <w:r w:rsidR="0055030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 левом горњем углу означава се штамбиљем (нарочито хитно-стари предмет).</w:t>
      </w:r>
    </w:p>
    <w:p w14:paraId="51DA23F8" w14:textId="77777777" w:rsidR="00AD5705" w:rsidRDefault="00AD5705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8A2C426" w14:textId="77777777" w:rsidR="00AD5705" w:rsidRDefault="0000000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7)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Писарница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води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посебну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евиденцију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старим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предметима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основним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материјама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(“К”, “П”, “П1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”,“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О”</w:t>
      </w:r>
      <w:r>
        <w:rPr>
          <w:rFonts w:ascii="Times New Roman" w:hAnsi="Times New Roman"/>
          <w:sz w:val="24"/>
          <w:szCs w:val="24"/>
        </w:rPr>
        <w:t xml:space="preserve"> и „Р“</w:t>
      </w:r>
      <w:r>
        <w:rPr>
          <w:rFonts w:ascii="Times New Roman" w:hAnsi="Times New Roman"/>
          <w:sz w:val="24"/>
          <w:szCs w:val="24"/>
          <w:lang w:val="en-US"/>
        </w:rPr>
        <w:t xml:space="preserve">)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одређеном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образцу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прилог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број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  <w:lang w:val="en-US"/>
        </w:rPr>
        <w:t xml:space="preserve">)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то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времену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подношења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тужбе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или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другог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иницијалног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акта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броју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предмета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под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којим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је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предмет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заведен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уписнику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приликом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пријема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свим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каснијим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променама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пословодном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броју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датуму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завођења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иницијалног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акта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врсти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предмета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датуму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врсти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последње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радње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када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је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предмету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предузета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датуму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заказивања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врсти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следеће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радње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Након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уношења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означених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података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образац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исти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без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одлагања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износи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поступајућем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председнику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већа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који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образац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наводи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разлог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због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кога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поступак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толико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траје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односно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разлог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који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је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утицао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дужину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трајања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поступка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те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које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радње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исти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предлаже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треба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предузети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како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би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поступак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окончао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могућности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даје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своју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орјентациону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процену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погледу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рока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потребног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окончање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поступка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574BC496" w14:textId="77777777" w:rsidR="00AD5705" w:rsidRDefault="00AD5705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0C1A615" w14:textId="39C2D5C4" w:rsidR="00AD5705" w:rsidRDefault="0000000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8)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Препорука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је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судије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циљу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боље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припреме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суђења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ефикаснијег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решавања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предмета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користе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подсетнике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виду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техника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успешног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управљања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поступком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виду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образца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који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5030B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саставни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део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овог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Програма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прилози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 xml:space="preserve"> -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  <w:lang w:val="en-US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као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сачине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индивидуални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програм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решавања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с</w:t>
      </w:r>
      <w:r>
        <w:rPr>
          <w:rFonts w:ascii="Times New Roman" w:hAnsi="Times New Roman"/>
          <w:sz w:val="24"/>
          <w:szCs w:val="24"/>
        </w:rPr>
        <w:t>т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арих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предмета</w:t>
      </w:r>
      <w:proofErr w:type="spellEnd"/>
      <w:r>
        <w:rPr>
          <w:rFonts w:ascii="Times New Roman" w:hAnsi="Times New Roman"/>
          <w:sz w:val="24"/>
          <w:szCs w:val="24"/>
        </w:rPr>
        <w:t xml:space="preserve"> са посебном освртом на предмете који ће у текућој години постати стари предмети, односно предмети старији од 5 година и од 10 година од понодшења иницијалног акта. </w:t>
      </w:r>
    </w:p>
    <w:p w14:paraId="700D2335" w14:textId="77777777" w:rsidR="00AD5705" w:rsidRDefault="00000000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ab/>
      </w:r>
    </w:p>
    <w:p w14:paraId="430C8F35" w14:textId="51DAA8B0" w:rsidR="00AD5705" w:rsidRDefault="0000000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9) </w:t>
      </w:r>
      <w:r>
        <w:rPr>
          <w:rFonts w:ascii="Times New Roman" w:hAnsi="Times New Roman"/>
          <w:sz w:val="24"/>
          <w:szCs w:val="24"/>
        </w:rPr>
        <w:t>Управитељ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писарнице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има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обавезу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води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своју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посебну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евиденцију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кретању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најстаријих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старих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предмета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као и предмета који ће у 202</w:t>
      </w:r>
      <w:r w:rsidR="004940D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години постати стари предмети,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те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Председнику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доставља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редовне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усмене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извештаје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једном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у 15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дана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а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пис</w:t>
      </w:r>
      <w:proofErr w:type="spellEnd"/>
      <w:r w:rsidR="0055030B">
        <w:rPr>
          <w:rFonts w:ascii="Times New Roman" w:hAnsi="Times New Roman"/>
          <w:sz w:val="24"/>
          <w:szCs w:val="24"/>
        </w:rPr>
        <w:t>ане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извештаје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истовремено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месечним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тромесечним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извештајима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раду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53DEADE8" w14:textId="77777777" w:rsidR="00AD5705" w:rsidRDefault="00AD5705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0C28C54" w14:textId="6B4D3FCB" w:rsidR="00AD5705" w:rsidRDefault="0000000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10)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Референти</w:t>
      </w:r>
      <w:proofErr w:type="spellEnd"/>
      <w:r w:rsidR="004940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-</w:t>
      </w:r>
      <w:r w:rsidR="004940D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уписничари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судске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писарнице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имају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обавезу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старим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предметима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односе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посебном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пажњом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погледу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свих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рокова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а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посебно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рокова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предевиденције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евиденције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који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могу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бити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дужи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од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15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дана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628E2D55" w14:textId="77777777" w:rsidR="00AD5705" w:rsidRDefault="00AD5705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36E0646" w14:textId="028F801F" w:rsidR="00AD5705" w:rsidRDefault="0000000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11)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погодан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начин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оквиру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овим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Програмом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предвиђених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мера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складу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посебн</w:t>
      </w:r>
      <w:proofErr w:type="spellEnd"/>
      <w:r w:rsidR="004940D0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  <w:lang w:val="en-US"/>
        </w:rPr>
        <w:t xml:space="preserve">м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ознаком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тј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штамбиљем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којом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је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стари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предмет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означен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ради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лакшег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праћења</w:t>
      </w:r>
      <w:proofErr w:type="spellEnd"/>
      <w:r w:rsidR="0055030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означиће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доставинце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повратнице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које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те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предмете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односе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како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би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скренула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пажња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те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предмете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2EF37097" w14:textId="77777777" w:rsidR="00AD5705" w:rsidRDefault="00AD5705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C331D6F" w14:textId="77777777" w:rsidR="00AD5705" w:rsidRDefault="0000000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12)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Старе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предмете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потребно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је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заказивати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сваког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месеца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стављањем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предевиденцију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тих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предмета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15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дана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дана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одржавања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рочишта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односно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претреса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како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би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достава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благовремено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проверила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5FFCF73A" w14:textId="77777777" w:rsidR="00AD5705" w:rsidRDefault="00AD5705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6A545FD" w14:textId="77777777" w:rsidR="00AD5705" w:rsidRDefault="0000000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13)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Уколико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је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то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могуће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одговарајућој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врсти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предмета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треба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предузети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мере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спровођење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поступка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медијације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односно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окончање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поступка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поравнањем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споразумом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признању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кривице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другим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начинима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мирног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решавања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спора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D7AAD31" w14:textId="77777777" w:rsidR="00AD5705" w:rsidRDefault="00AD5705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652DFB5" w14:textId="77777777" w:rsidR="00AD5705" w:rsidRDefault="0000000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 xml:space="preserve">14)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Благовремено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управљати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предметима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вршити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концентрацију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доказа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складу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законом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тако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поступак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заврши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минималним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бројем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рочишта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 </w:t>
      </w:r>
    </w:p>
    <w:p w14:paraId="245CF15B" w14:textId="77777777" w:rsidR="00AD5705" w:rsidRDefault="00AD5705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CA3F84B" w14:textId="5632D66A" w:rsidR="00AD5705" w:rsidRDefault="0000000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15)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Ради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реализације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овог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програма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циљу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јачања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учвршћивања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процесне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дисциплине</w:t>
      </w:r>
      <w:proofErr w:type="spellEnd"/>
      <w:r w:rsidR="0055030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нужно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је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стриктно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примењивати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одредбе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позитивих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процесних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закона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које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односе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спречавање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злоупотребе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процесних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овлашћења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тако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рочишта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одлажу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само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изузетним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случајевима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из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законских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разлога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59790C9E" w14:textId="77777777" w:rsidR="00AD5705" w:rsidRDefault="00AD5705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3E5EC28" w14:textId="77777777" w:rsidR="00AD5705" w:rsidRDefault="0000000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16)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Примена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овог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програма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смањење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старих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предмета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сме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утицати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квалитет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одлука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ефикасност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поступака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решавања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предмета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којима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је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тужба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или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други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иницијални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акт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заведен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овом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после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1.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јануара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године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76A17D70" w14:textId="77777777" w:rsidR="00AD5705" w:rsidRDefault="00AD5705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C5639C2" w14:textId="77588057" w:rsidR="00AD5705" w:rsidRDefault="0000000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17) 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редовним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месечним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тромесечним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полугодишњим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годишњим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извештајима</w:t>
      </w:r>
      <w:proofErr w:type="spellEnd"/>
      <w:r w:rsidR="0055030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стари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предмети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имају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посебно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исказивати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02F29BED" w14:textId="77777777" w:rsidR="00AD5705" w:rsidRDefault="00AD5705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0547B69" w14:textId="77777777" w:rsidR="00AD5705" w:rsidRDefault="0000000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18) 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складу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финансијским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могућностима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обезбедиће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даља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обука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судија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судског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особља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свим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областима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које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могу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допринети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ефикаснијем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раду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340F3A59" w14:textId="77777777" w:rsidR="00AD5705" w:rsidRDefault="00AD5705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73E3296" w14:textId="2335ED31" w:rsidR="00AD5705" w:rsidRDefault="0000000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19) 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циљу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ефикаснијег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вођења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поступка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квалитетније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брже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израде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одлука</w:t>
      </w:r>
      <w:proofErr w:type="spellEnd"/>
      <w:r w:rsidR="0039060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а 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складу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финансијским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могућностима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обезбедиће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проширење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примена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информационо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комуникационе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технологије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раду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уз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примену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електронске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комуникације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38277E8F" w14:textId="77777777" w:rsidR="00AD5705" w:rsidRDefault="00AD5705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E2EF429" w14:textId="194086AA" w:rsidR="00AD5705" w:rsidRDefault="0000000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20) 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циљу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ажурније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наплат</w:t>
      </w:r>
      <w:proofErr w:type="spellEnd"/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судских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такси</w:t>
      </w:r>
      <w:proofErr w:type="spellEnd"/>
      <w:r w:rsidR="0055030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контрола наплате истих вршиће се увидом у електронске изводе из службе рачуноводства, која ће имати обавезу да доставља изводе у писарнице како би се констатовала реализација наплате таксе.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4A59BC49" w14:textId="77777777" w:rsidR="00AD5705" w:rsidRDefault="00AD57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F990BDE" w14:textId="77777777" w:rsidR="00AD5705" w:rsidRDefault="00000000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- 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области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достављања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предузимају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следеће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мере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</w:t>
      </w:r>
    </w:p>
    <w:p w14:paraId="5D692B33" w14:textId="77777777" w:rsidR="00AD5705" w:rsidRDefault="00AD5705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6AB1E91" w14:textId="77777777" w:rsidR="00AD5705" w:rsidRDefault="0000000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Ради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бржег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ефикаснијег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решавања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старих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предмета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ефикасно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ће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вршити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достављање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већ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предвиђеним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подручјима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доставе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преко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судских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достављача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којима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захтев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председника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већа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који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поступа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старом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предмету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може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одобрењу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Председника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бити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омогућена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употреба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службеног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возила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достава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може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вршити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преко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МУП-а,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или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други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начин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сходно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одредбама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ЗКП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или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ЗПП.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DC06EC1" w14:textId="77777777" w:rsidR="00AD5705" w:rsidRDefault="00AD57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A659FEE" w14:textId="77777777" w:rsidR="00AD5705" w:rsidRDefault="0000000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Нужно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је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стриктно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примењивати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одредбе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ЗПП-а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које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односе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достављање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а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судски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достављачи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дужни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посебном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пажњом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ангажују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погледу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достављања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писмена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старим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предметима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тако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што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ће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благовремено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уколико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је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потребно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више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пута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покушавати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достављање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о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евентуалним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проблемима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морају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благовремено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обавештавати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поступајућег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председника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Већа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односно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судију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17B541AF" w14:textId="77777777" w:rsidR="00AD5705" w:rsidRDefault="00AD5705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FA59059" w14:textId="77777777" w:rsidR="00AD5705" w:rsidRDefault="0000000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 xml:space="preserve">) 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циљу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ефикасне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правилне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доставе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писмена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Председници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одељења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Председник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управитељ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писарнице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одржаваће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редовне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месечне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а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потреби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ванредне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састанке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свим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запосленима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који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раде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оквиру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службе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доставу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овог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2D9F5B88" w14:textId="77777777" w:rsidR="00AD5705" w:rsidRDefault="00AD5705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58748E5" w14:textId="77777777" w:rsidR="00AD5705" w:rsidRDefault="0000000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Да би се осигурало познавање и правилно коришћење свих расположивих могућности за доставу Председник суда овлашћује управитеља писарнице, који надгледа овај процес.</w:t>
      </w:r>
    </w:p>
    <w:p w14:paraId="3DEBE94F" w14:textId="4163D858" w:rsidR="00AD5705" w:rsidRDefault="00AD5705" w:rsidP="00397D8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E6F91B2" w14:textId="09351875" w:rsidR="00397D89" w:rsidRDefault="00397D89" w:rsidP="00397D8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4F7FC39" w14:textId="77777777" w:rsidR="00397D89" w:rsidRDefault="00397D89" w:rsidP="00397D8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E62432F" w14:textId="77777777" w:rsidR="00AD5705" w:rsidRDefault="00000000">
      <w:pPr>
        <w:pStyle w:val="NoSpacing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 У области спољне сарадње предузимају се следеће мере:</w:t>
      </w:r>
    </w:p>
    <w:p w14:paraId="3AB8207D" w14:textId="77777777" w:rsidR="00AD5705" w:rsidRDefault="00AD5705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44C34103" w14:textId="662B3FA1" w:rsidR="00AD5705" w:rsidRDefault="0039060F" w:rsidP="0039060F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Одржавати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успостављену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координацију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установама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које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од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значаја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рад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</w:rPr>
        <w:t xml:space="preserve">  са ЈПП ПТТ Србија -  РЈ Аранђеловац, Полицијска станица Аранђеловац, Полицијска станица Топола, Полицијска станица Рача.</w:t>
      </w:r>
    </w:p>
    <w:p w14:paraId="11A1F59F" w14:textId="77777777" w:rsidR="00AD5705" w:rsidRDefault="00AD5705">
      <w:pPr>
        <w:pStyle w:val="NoSpacing"/>
        <w:ind w:left="1080"/>
        <w:jc w:val="both"/>
        <w:rPr>
          <w:rFonts w:ascii="Times New Roman" w:hAnsi="Times New Roman"/>
          <w:sz w:val="24"/>
          <w:szCs w:val="24"/>
        </w:rPr>
      </w:pPr>
    </w:p>
    <w:p w14:paraId="0D588CF6" w14:textId="33E5884D" w:rsidR="00AD5705" w:rsidRDefault="0000000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Комуникација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ће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одржавати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једном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три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месеца</w:t>
      </w:r>
      <w:proofErr w:type="spellEnd"/>
      <w:r w:rsidR="005503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то са полицијом, тужилаштвом, јавним правобранилаштвом, управама затвора, локалном адвокатском комором, поштом, центрима за социјални рад и сл</w:t>
      </w:r>
      <w:r w:rsidR="0055030B">
        <w:rPr>
          <w:rFonts w:ascii="Times New Roman" w:hAnsi="Times New Roman"/>
          <w:sz w:val="24"/>
          <w:szCs w:val="24"/>
        </w:rPr>
        <w:t>ично.</w:t>
      </w:r>
      <w:r>
        <w:rPr>
          <w:rFonts w:ascii="Times New Roman" w:hAnsi="Times New Roman"/>
          <w:sz w:val="24"/>
          <w:szCs w:val="24"/>
        </w:rPr>
        <w:t xml:space="preserve"> Састанцима суда са представницима једне или више таквих институција присуствују и председници одговарајућих одељења суда и судије, који ће се записнички евидентирати уз доношење обавезујућих закључака.</w:t>
      </w:r>
    </w:p>
    <w:p w14:paraId="192475B0" w14:textId="77777777" w:rsidR="00AD5705" w:rsidRDefault="00AD57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6C39CE2" w14:textId="77777777" w:rsidR="00AD5705" w:rsidRDefault="0000000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Суд ће иницирати потписивање додатних Протокола о сарадњи који служе као основ за редовну и стабилну сарадњу са спољним институцијама, а у циљу унапређења рада суда.</w:t>
      </w:r>
    </w:p>
    <w:p w14:paraId="39664991" w14:textId="77777777" w:rsidR="00AD5705" w:rsidRDefault="00AD5705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42113BF" w14:textId="26990C3C" w:rsidR="00AD5705" w:rsidRDefault="0000000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Напред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наведене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мере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овог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Програма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имају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применити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све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старе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предмете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овог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58770E78" w14:textId="77777777" w:rsidR="00397D89" w:rsidRDefault="00397D89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3FF5896" w14:textId="77777777" w:rsidR="00AD5705" w:rsidRDefault="00AD57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5F62FF0" w14:textId="77777777" w:rsidR="00AD5705" w:rsidRDefault="0000000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VI</w:t>
      </w:r>
    </w:p>
    <w:p w14:paraId="2099BB91" w14:textId="77777777" w:rsidR="00AD5705" w:rsidRDefault="0000000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ПОСЕБНЕ МЕРЕ ЗА РЕШАВАЊЕ СТАРИХ ИЗВРШНИХ ПРЕДМЕТА</w:t>
      </w:r>
    </w:p>
    <w:p w14:paraId="44BD780D" w14:textId="77777777" w:rsidR="00AD5705" w:rsidRDefault="00AD5705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3B3646A" w14:textId="6A730608" w:rsidR="00AD5705" w:rsidRDefault="0000000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Законом о изменама и допунама Закона о извршењу и обезбеђењу „Сл.гл.РС“.бр. 54/19 који је ступио на снагу дана 03.08.2019. године и који се примењује од 01.01.2020. године предвиђено је да је суд искључио надлежан за доношење решења о извршењу и спровођења извршења у предметима: чињења која може предузети само извршни дужник, нечињења, трпљења, поновног сметања државине, враћање запосленог на рад, извршење извршних исправа у вези породичних односа и када је то посебно законом прописано.</w:t>
      </w:r>
    </w:p>
    <w:p w14:paraId="59BB4516" w14:textId="77777777" w:rsidR="00397D89" w:rsidRDefault="00397D89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E8074A1" w14:textId="77777777" w:rsidR="003B0D06" w:rsidRDefault="003B0D06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41FFA3F" w14:textId="77777777" w:rsidR="00AD5705" w:rsidRDefault="0000000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VII</w:t>
      </w:r>
    </w:p>
    <w:p w14:paraId="59CFFE27" w14:textId="77777777" w:rsidR="00AD5705" w:rsidRDefault="0000000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ПРАЋЕЊЕ СПРОВОЂЕЊА ПРОГРАМА</w:t>
      </w:r>
    </w:p>
    <w:p w14:paraId="1B561202" w14:textId="77777777" w:rsidR="00AD5705" w:rsidRDefault="00AD5705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FDA986" w14:textId="77777777" w:rsidR="00AD5705" w:rsidRDefault="0000000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циљу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имплементације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реализације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овог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Програма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редовно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ће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остваривати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комуникација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између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Председника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заменика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председника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председника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одељења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управитеља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писарнице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секретара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задатком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надзора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праћење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спровођења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Програма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515D4881" w14:textId="77777777" w:rsidR="00AD5705" w:rsidRDefault="00AD5705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FCA6196" w14:textId="77777777" w:rsidR="00B32406" w:rsidRDefault="0000000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С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ве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судије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дужне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благовремено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обавештавају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председнике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одељења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ком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поступају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председника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или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заменика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председника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свим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3509AE9F" w14:textId="77777777" w:rsidR="00B32406" w:rsidRDefault="00B32406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0E48E48" w14:textId="77777777" w:rsidR="00B32406" w:rsidRDefault="00B32406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2E3AFBF" w14:textId="77777777" w:rsidR="00B32406" w:rsidRDefault="00B32406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04DC5E3" w14:textId="77777777" w:rsidR="00B32406" w:rsidRDefault="00B32406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D021528" w14:textId="77777777" w:rsidR="00B32406" w:rsidRDefault="00B32406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2B35A01" w14:textId="62AD4A23" w:rsidR="00AD5705" w:rsidRDefault="00000000" w:rsidP="00B32406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lastRenderedPageBreak/>
        <w:t>застојима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проблемима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које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уоче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раду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предметима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реализацији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овог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Програма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35908360" w14:textId="77777777" w:rsidR="00AD5705" w:rsidRDefault="00AD5705" w:rsidP="00B32406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40CB766" w14:textId="77777777" w:rsidR="00AD5705" w:rsidRDefault="0000000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крају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сваког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месеца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предузетим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мерама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из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овог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Програма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извештава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Председник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76E46D0A" w14:textId="77777777" w:rsidR="00AD5705" w:rsidRDefault="00AD5705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438002F" w14:textId="77777777" w:rsidR="00AD5705" w:rsidRDefault="0000000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Судије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дужне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председнику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образложе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разлоге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због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којих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предмет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није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окончан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орјентационом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року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одређеном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образцу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прилогу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под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636BE61C" w14:textId="77777777" w:rsidR="00AD5705" w:rsidRDefault="00AD5705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D67B49C" w14:textId="110710D8" w:rsidR="00AD5705" w:rsidRDefault="00000000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Са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садржином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Програма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упознати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све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судије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запослене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овог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друге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институције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од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значаја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рад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ради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успешне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реализације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овог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Програма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571DE577" w14:textId="77777777" w:rsidR="003B0D06" w:rsidRDefault="003B0D06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E88A8DA" w14:textId="77777777" w:rsidR="00AD5705" w:rsidRDefault="00AD5705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BC2876A" w14:textId="490593FD" w:rsidR="00AD5705" w:rsidRDefault="0000000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VIII</w:t>
      </w:r>
    </w:p>
    <w:p w14:paraId="760B3264" w14:textId="77777777" w:rsidR="00397D89" w:rsidRDefault="00397D89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20D1CDA5" w14:textId="77777777" w:rsidR="00AD5705" w:rsidRDefault="00000000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Овај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програм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ступа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снагу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одмах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2BCAE838" w14:textId="77777777" w:rsidR="00AD5705" w:rsidRDefault="00000000">
      <w:pPr>
        <w:autoSpaceDE w:val="0"/>
        <w:autoSpaceDN w:val="0"/>
        <w:adjustRightInd w:val="0"/>
        <w:spacing w:after="200" w:line="276" w:lineRule="auto"/>
        <w:ind w:firstLine="708"/>
        <w:jc w:val="both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  <w:t xml:space="preserve">   </w:t>
      </w:r>
      <w:r>
        <w:rPr>
          <w:rFonts w:ascii="Times New Roman" w:hAnsi="Times New Roman"/>
          <w:b/>
          <w:bCs/>
          <w:lang w:val="en-US"/>
        </w:rPr>
        <w:t xml:space="preserve">   </w:t>
      </w:r>
      <w:r>
        <w:rPr>
          <w:rFonts w:ascii="Times New Roman" w:hAnsi="Times New Roman"/>
          <w:b/>
          <w:bCs/>
        </w:rPr>
        <w:t xml:space="preserve">                                                                                </w:t>
      </w:r>
      <w:r>
        <w:rPr>
          <w:rFonts w:ascii="Times New Roman" w:hAnsi="Times New Roman"/>
          <w:b/>
          <w:bCs/>
          <w:lang w:val="en-US"/>
        </w:rPr>
        <w:t xml:space="preserve">  </w:t>
      </w:r>
      <w:r>
        <w:rPr>
          <w:rFonts w:ascii="Times New Roman" w:hAnsi="Times New Roman"/>
          <w:b/>
          <w:bCs/>
        </w:rPr>
        <w:t xml:space="preserve">   </w:t>
      </w:r>
    </w:p>
    <w:p w14:paraId="223B6571" w14:textId="77777777" w:rsidR="00AD5705" w:rsidRDefault="00000000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</w:rPr>
        <w:t xml:space="preserve">                                                                                                            </w:t>
      </w:r>
      <w:r>
        <w:rPr>
          <w:b/>
          <w:bCs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ПРЕДСЕДНИК СУДА                                                            </w:t>
      </w:r>
    </w:p>
    <w:p w14:paraId="5BAF6343" w14:textId="00299BFE" w:rsidR="00AD5705" w:rsidRDefault="00000000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="003B0D06">
        <w:rPr>
          <w:rFonts w:ascii="Times New Roman" w:hAnsi="Times New Roman"/>
          <w:b/>
          <w:bCs/>
          <w:sz w:val="24"/>
          <w:szCs w:val="24"/>
        </w:rPr>
        <w:t>Бранка Батавељић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27FD88E" w14:textId="77777777" w:rsidR="00AD5705" w:rsidRDefault="00AD5705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ascii="Times New Roman" w:hAnsi="Times New Roman"/>
          <w:b/>
          <w:bCs/>
          <w:lang w:val="en-US"/>
        </w:rPr>
      </w:pPr>
    </w:p>
    <w:p w14:paraId="2DA3A9E9" w14:textId="77777777" w:rsidR="00AD5705" w:rsidRDefault="00AD57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ABA1FE4" w14:textId="77777777" w:rsidR="00AD5705" w:rsidRDefault="00AD57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1665C46" w14:textId="77777777" w:rsidR="00AD5705" w:rsidRDefault="00AD57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EEEB960" w14:textId="77777777" w:rsidR="00AD5705" w:rsidRDefault="00AD57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74A90D0" w14:textId="77777777" w:rsidR="00AD5705" w:rsidRDefault="00AD57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2A2357B" w14:textId="77777777" w:rsidR="00AD5705" w:rsidRDefault="00AD57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3EA992F" w14:textId="77777777" w:rsidR="00AD5705" w:rsidRDefault="00AD57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A037052" w14:textId="77777777" w:rsidR="00AD5705" w:rsidRDefault="00000000">
      <w:pPr>
        <w:pStyle w:val="NoSpacing"/>
        <w:rPr>
          <w:rFonts w:ascii="Times New Roman" w:hAnsi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Службена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белешка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: </w:t>
      </w:r>
    </w:p>
    <w:p w14:paraId="00F8E83D" w14:textId="77777777" w:rsidR="00AD5705" w:rsidRDefault="00AD5705">
      <w:pPr>
        <w:pStyle w:val="NoSpacing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67F21598" w14:textId="77777777" w:rsidR="00AD5705" w:rsidRDefault="00000000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Програм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истакнут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огласним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таблама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седишту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судској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јединици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и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достављен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свим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судијама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овог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4D335338" w14:textId="77777777" w:rsidR="00AD5705" w:rsidRDefault="00AD5705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14:paraId="450C58F8" w14:textId="2F08D99D" w:rsidR="00AD5705" w:rsidRDefault="00000000">
      <w:pPr>
        <w:pStyle w:val="NoSpacing"/>
        <w:rPr>
          <w:rFonts w:ascii="Times New Roman" w:hAnsi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Дана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="0029217D"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>.01.202</w:t>
      </w:r>
      <w:r w:rsidR="003B0D06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године</w:t>
      </w:r>
      <w:proofErr w:type="spellEnd"/>
    </w:p>
    <w:p w14:paraId="05BE02D4" w14:textId="77777777" w:rsidR="00AD5705" w:rsidRDefault="00AD5705">
      <w:pPr>
        <w:pStyle w:val="NoSpacing"/>
        <w:rPr>
          <w:rFonts w:ascii="Times New Roman" w:hAnsi="Times New Roman"/>
          <w:sz w:val="24"/>
          <w:szCs w:val="24"/>
        </w:rPr>
      </w:pPr>
    </w:p>
    <w:p w14:paraId="657F4599" w14:textId="77777777" w:rsidR="00AD5705" w:rsidRDefault="00AD57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E9DDC77" w14:textId="77777777" w:rsidR="00AD5705" w:rsidRDefault="00AD57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91FB1EC" w14:textId="77777777" w:rsidR="00AD5705" w:rsidRDefault="00AD57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FF98BC3" w14:textId="77777777" w:rsidR="00AD5705" w:rsidRDefault="00AD57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373C0A9" w14:textId="77777777" w:rsidR="00AD5705" w:rsidRDefault="00AD57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AB2E0F2" w14:textId="77777777" w:rsidR="00AD5705" w:rsidRDefault="00AD57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B6C7DAE" w14:textId="77777777" w:rsidR="00AD5705" w:rsidRDefault="00AD57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C1E46E9" w14:textId="77777777" w:rsidR="00AD5705" w:rsidRDefault="00AD57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0935C85" w14:textId="77777777" w:rsidR="00AD5705" w:rsidRDefault="00AD57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051282B" w14:textId="77777777" w:rsidR="00AD5705" w:rsidRDefault="00AD57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47EC8E5" w14:textId="77777777" w:rsidR="00AD5705" w:rsidRDefault="00AD57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EEDD9C5" w14:textId="77777777" w:rsidR="00AD5705" w:rsidRDefault="00AD57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5C85FF1" w14:textId="77777777" w:rsidR="00AD5705" w:rsidRDefault="00AD57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3156050" w14:textId="77777777" w:rsidR="00AD5705" w:rsidRDefault="00AD57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61CCD01" w14:textId="77777777" w:rsidR="00AD5705" w:rsidRDefault="00AD57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9F18770" w14:textId="77777777" w:rsidR="00AD5705" w:rsidRDefault="00AD5705">
      <w:pPr>
        <w:autoSpaceDE w:val="0"/>
        <w:autoSpaceDN w:val="0"/>
        <w:adjustRightInd w:val="0"/>
        <w:spacing w:after="200" w:line="276" w:lineRule="auto"/>
        <w:ind w:firstLine="708"/>
        <w:jc w:val="both"/>
        <w:outlineLvl w:val="0"/>
        <w:rPr>
          <w:rFonts w:ascii="Times New Roman" w:hAnsi="Times New Roman"/>
          <w:b/>
          <w:bCs/>
        </w:rPr>
      </w:pPr>
    </w:p>
    <w:p w14:paraId="21E5B8FE" w14:textId="77777777" w:rsidR="00AD5705" w:rsidRDefault="00AD5705">
      <w:pPr>
        <w:autoSpaceDE w:val="0"/>
        <w:autoSpaceDN w:val="0"/>
        <w:adjustRightInd w:val="0"/>
        <w:spacing w:after="200" w:line="276" w:lineRule="auto"/>
        <w:ind w:firstLine="708"/>
        <w:jc w:val="both"/>
        <w:outlineLvl w:val="0"/>
        <w:rPr>
          <w:rFonts w:ascii="Times New Roman" w:hAnsi="Times New Roman"/>
          <w:b/>
          <w:bCs/>
        </w:rPr>
      </w:pPr>
    </w:p>
    <w:p w14:paraId="04F6B1EF" w14:textId="77777777" w:rsidR="00AD5705" w:rsidRDefault="00AD5705">
      <w:pPr>
        <w:autoSpaceDE w:val="0"/>
        <w:autoSpaceDN w:val="0"/>
        <w:adjustRightInd w:val="0"/>
        <w:spacing w:after="200" w:line="276" w:lineRule="auto"/>
        <w:ind w:firstLine="708"/>
        <w:jc w:val="both"/>
        <w:outlineLvl w:val="0"/>
        <w:rPr>
          <w:rFonts w:ascii="Times New Roman" w:hAnsi="Times New Roman"/>
          <w:b/>
          <w:bCs/>
        </w:rPr>
      </w:pPr>
    </w:p>
    <w:p w14:paraId="0714C025" w14:textId="77777777" w:rsidR="00AD5705" w:rsidRDefault="00AD5705">
      <w:pPr>
        <w:autoSpaceDE w:val="0"/>
        <w:autoSpaceDN w:val="0"/>
        <w:adjustRightInd w:val="0"/>
        <w:spacing w:after="200" w:line="276" w:lineRule="auto"/>
        <w:ind w:firstLine="708"/>
        <w:jc w:val="both"/>
        <w:outlineLvl w:val="0"/>
        <w:rPr>
          <w:rFonts w:ascii="Times New Roman" w:hAnsi="Times New Roman"/>
          <w:b/>
          <w:bCs/>
        </w:rPr>
      </w:pPr>
    </w:p>
    <w:p w14:paraId="421C0643" w14:textId="77777777" w:rsidR="00AD5705" w:rsidRDefault="00AD5705">
      <w:pPr>
        <w:autoSpaceDE w:val="0"/>
        <w:autoSpaceDN w:val="0"/>
        <w:adjustRightInd w:val="0"/>
        <w:spacing w:after="200" w:line="276" w:lineRule="auto"/>
        <w:ind w:firstLine="708"/>
        <w:jc w:val="both"/>
        <w:outlineLvl w:val="0"/>
        <w:rPr>
          <w:rFonts w:ascii="Times New Roman" w:hAnsi="Times New Roman"/>
          <w:b/>
          <w:bCs/>
        </w:rPr>
      </w:pPr>
    </w:p>
    <w:p w14:paraId="4829025E" w14:textId="77777777" w:rsidR="00AD5705" w:rsidRDefault="00AD5705">
      <w:pPr>
        <w:autoSpaceDE w:val="0"/>
        <w:autoSpaceDN w:val="0"/>
        <w:adjustRightInd w:val="0"/>
        <w:spacing w:after="200" w:line="276" w:lineRule="auto"/>
        <w:ind w:firstLine="708"/>
        <w:jc w:val="both"/>
        <w:outlineLvl w:val="0"/>
        <w:rPr>
          <w:rFonts w:ascii="Times New Roman" w:hAnsi="Times New Roman"/>
          <w:b/>
          <w:bCs/>
        </w:rPr>
      </w:pPr>
    </w:p>
    <w:p w14:paraId="684CBBAB" w14:textId="77777777" w:rsidR="00AD5705" w:rsidRDefault="00AD5705">
      <w:pPr>
        <w:autoSpaceDE w:val="0"/>
        <w:autoSpaceDN w:val="0"/>
        <w:adjustRightInd w:val="0"/>
        <w:spacing w:after="200" w:line="276" w:lineRule="auto"/>
        <w:ind w:firstLine="708"/>
        <w:jc w:val="both"/>
        <w:outlineLvl w:val="0"/>
        <w:rPr>
          <w:rFonts w:ascii="Times New Roman" w:hAnsi="Times New Roman"/>
          <w:b/>
          <w:bCs/>
        </w:rPr>
      </w:pPr>
    </w:p>
    <w:p w14:paraId="62C8820F" w14:textId="77777777" w:rsidR="00AD5705" w:rsidRDefault="00AD5705">
      <w:pPr>
        <w:autoSpaceDE w:val="0"/>
        <w:autoSpaceDN w:val="0"/>
        <w:adjustRightInd w:val="0"/>
        <w:spacing w:after="200" w:line="276" w:lineRule="auto"/>
        <w:ind w:firstLine="708"/>
        <w:jc w:val="both"/>
        <w:outlineLvl w:val="0"/>
        <w:rPr>
          <w:rFonts w:ascii="Times New Roman" w:hAnsi="Times New Roman"/>
          <w:b/>
          <w:bCs/>
        </w:rPr>
      </w:pPr>
    </w:p>
    <w:p w14:paraId="41326BB7" w14:textId="77777777" w:rsidR="00AD5705" w:rsidRDefault="00AD5705">
      <w:pPr>
        <w:autoSpaceDE w:val="0"/>
        <w:autoSpaceDN w:val="0"/>
        <w:adjustRightInd w:val="0"/>
        <w:spacing w:after="200" w:line="276" w:lineRule="auto"/>
        <w:ind w:firstLine="708"/>
        <w:jc w:val="both"/>
        <w:outlineLvl w:val="0"/>
        <w:rPr>
          <w:rFonts w:ascii="Times New Roman" w:hAnsi="Times New Roman"/>
          <w:b/>
          <w:bCs/>
        </w:rPr>
      </w:pPr>
    </w:p>
    <w:p w14:paraId="465B2565" w14:textId="77777777" w:rsidR="00AD5705" w:rsidRDefault="00000000">
      <w:pPr>
        <w:autoSpaceDE w:val="0"/>
        <w:autoSpaceDN w:val="0"/>
        <w:adjustRightInd w:val="0"/>
        <w:spacing w:after="200" w:line="276" w:lineRule="auto"/>
        <w:ind w:firstLine="708"/>
        <w:jc w:val="both"/>
        <w:outlineLvl w:val="0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</w:rPr>
        <w:t>Прилог 1.</w:t>
      </w:r>
    </w:p>
    <w:tbl>
      <w:tblPr>
        <w:tblW w:w="11136" w:type="dxa"/>
        <w:jc w:val="center"/>
        <w:tblLook w:val="04A0" w:firstRow="1" w:lastRow="0" w:firstColumn="1" w:lastColumn="0" w:noHBand="0" w:noVBand="1"/>
      </w:tblPr>
      <w:tblGrid>
        <w:gridCol w:w="734"/>
        <w:gridCol w:w="1006"/>
        <w:gridCol w:w="1200"/>
        <w:gridCol w:w="1006"/>
        <w:gridCol w:w="1481"/>
        <w:gridCol w:w="1520"/>
        <w:gridCol w:w="1135"/>
        <w:gridCol w:w="1350"/>
        <w:gridCol w:w="1477"/>
        <w:gridCol w:w="227"/>
      </w:tblGrid>
      <w:tr w:rsidR="00AD5705" w14:paraId="37F8BF85" w14:textId="77777777">
        <w:trPr>
          <w:trHeight w:val="205"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66C55" w14:textId="77777777" w:rsidR="00AD5705" w:rsidRDefault="00AD5705">
            <w:pPr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6CE26" w14:textId="77777777" w:rsidR="00AD5705" w:rsidRDefault="00AD5705">
            <w:pPr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F5668" w14:textId="77777777" w:rsidR="00AD5705" w:rsidRDefault="00AD5705">
            <w:pPr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29C03" w14:textId="77777777" w:rsidR="00AD5705" w:rsidRDefault="00AD5705">
            <w:pPr>
              <w:rPr>
                <w:rFonts w:ascii="Times New Roman" w:hAnsi="Times New Roman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7FCD3" w14:textId="77777777" w:rsidR="00AD5705" w:rsidRDefault="00AD5705">
            <w:pPr>
              <w:rPr>
                <w:rFonts w:ascii="Times New Roman" w:hAnsi="Times New Roman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B0D68" w14:textId="77777777" w:rsidR="00AD5705" w:rsidRDefault="00AD5705">
            <w:pPr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E380E" w14:textId="77777777" w:rsidR="00AD5705" w:rsidRDefault="00AD5705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952CC" w14:textId="77777777" w:rsidR="00AD5705" w:rsidRDefault="00AD5705">
            <w:pPr>
              <w:rPr>
                <w:rFonts w:ascii="Times New Roman" w:hAnsi="Times New Roman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A0A31" w14:textId="77777777" w:rsidR="00AD5705" w:rsidRDefault="00AD5705">
            <w:pPr>
              <w:rPr>
                <w:rFonts w:ascii="Times New Roman" w:hAnsi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5C87A" w14:textId="77777777" w:rsidR="00AD5705" w:rsidRDefault="00AD5705">
            <w:pPr>
              <w:rPr>
                <w:rFonts w:ascii="Times New Roman" w:hAnsi="Times New Roman"/>
              </w:rPr>
            </w:pPr>
          </w:p>
        </w:tc>
      </w:tr>
      <w:tr w:rsidR="00AD5705" w14:paraId="6BF3CF97" w14:textId="77777777">
        <w:trPr>
          <w:trHeight w:val="255"/>
          <w:jc w:val="center"/>
        </w:trPr>
        <w:tc>
          <w:tcPr>
            <w:tcW w:w="111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82AEE" w14:textId="77777777" w:rsidR="00AD5705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СПИСАК СТАРИХ ПРЕДМЕТА</w:t>
            </w:r>
          </w:p>
        </w:tc>
      </w:tr>
      <w:tr w:rsidR="00AD5705" w14:paraId="5DBCB99E" w14:textId="77777777">
        <w:trPr>
          <w:trHeight w:val="205"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FB99D" w14:textId="77777777" w:rsidR="00AD5705" w:rsidRDefault="00AD57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062EC" w14:textId="77777777" w:rsidR="00AD5705" w:rsidRDefault="00AD57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FDBFE" w14:textId="77777777" w:rsidR="00AD5705" w:rsidRDefault="00AD57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75440" w14:textId="77777777" w:rsidR="00AD5705" w:rsidRDefault="00AD57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7DED6" w14:textId="77777777" w:rsidR="00AD5705" w:rsidRDefault="00AD57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C8B70" w14:textId="77777777" w:rsidR="00AD5705" w:rsidRDefault="00AD57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E1D67" w14:textId="77777777" w:rsidR="00AD5705" w:rsidRDefault="00AD57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AF0D5" w14:textId="77777777" w:rsidR="00AD5705" w:rsidRDefault="00AD57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5CAE3" w14:textId="77777777" w:rsidR="00AD5705" w:rsidRDefault="00AD57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52015" w14:textId="77777777" w:rsidR="00AD5705" w:rsidRDefault="00AD5705">
            <w:pPr>
              <w:jc w:val="center"/>
              <w:rPr>
                <w:rFonts w:ascii="Times New Roman" w:hAnsi="Times New Roman"/>
              </w:rPr>
            </w:pPr>
          </w:p>
        </w:tc>
      </w:tr>
      <w:tr w:rsidR="00AD5705" w14:paraId="69D6B882" w14:textId="77777777">
        <w:trPr>
          <w:trHeight w:val="255"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9C322" w14:textId="77777777" w:rsidR="00AD5705" w:rsidRDefault="00AD5705">
            <w:pPr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FB5EF" w14:textId="77777777" w:rsidR="00AD5705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Датум:</w:t>
            </w:r>
          </w:p>
        </w:tc>
        <w:tc>
          <w:tcPr>
            <w:tcW w:w="2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636FB6" w14:textId="77777777" w:rsidR="00AD5705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16371" w14:textId="77777777" w:rsidR="00AD5705" w:rsidRDefault="00AD57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0ED72" w14:textId="77777777" w:rsidR="00AD5705" w:rsidRDefault="00AD57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210F2" w14:textId="77777777" w:rsidR="00AD5705" w:rsidRDefault="00AD570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0800E849" w14:textId="77777777" w:rsidR="00AD5705" w:rsidRDefault="00AD570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25DC003A" w14:textId="77777777" w:rsidR="00AD5705" w:rsidRDefault="00AD570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04018465" w14:textId="77777777" w:rsidR="00AD5705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Стари предмети закључно са:</w:t>
            </w:r>
          </w:p>
        </w:tc>
        <w:tc>
          <w:tcPr>
            <w:tcW w:w="2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40C991" w14:textId="77777777" w:rsidR="00AD5705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1A654" w14:textId="77777777" w:rsidR="00AD5705" w:rsidRDefault="00AD5705">
            <w:pPr>
              <w:rPr>
                <w:rFonts w:ascii="Times New Roman" w:hAnsi="Times New Roman"/>
              </w:rPr>
            </w:pPr>
          </w:p>
        </w:tc>
      </w:tr>
      <w:tr w:rsidR="00AD5705" w14:paraId="02464977" w14:textId="77777777">
        <w:trPr>
          <w:trHeight w:val="205"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144D1" w14:textId="77777777" w:rsidR="00AD5705" w:rsidRDefault="00AD5705">
            <w:pPr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9EDDA" w14:textId="77777777" w:rsidR="00AD5705" w:rsidRDefault="00AD57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69BA3" w14:textId="77777777" w:rsidR="00AD5705" w:rsidRDefault="00AD57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D9514" w14:textId="77777777" w:rsidR="00AD5705" w:rsidRDefault="00AD57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D0A70" w14:textId="77777777" w:rsidR="00AD5705" w:rsidRDefault="00AD57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6535C" w14:textId="77777777" w:rsidR="00AD5705" w:rsidRDefault="00AD57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8E71C" w14:textId="77777777" w:rsidR="00AD5705" w:rsidRDefault="00AD570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6EC39" w14:textId="77777777" w:rsidR="00AD5705" w:rsidRDefault="00AD5705">
            <w:pPr>
              <w:rPr>
                <w:rFonts w:ascii="Times New Roman" w:hAnsi="Times New Roman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11263" w14:textId="77777777" w:rsidR="00AD5705" w:rsidRDefault="00AD5705">
            <w:pPr>
              <w:rPr>
                <w:rFonts w:ascii="Times New Roman" w:hAnsi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B24FA" w14:textId="77777777" w:rsidR="00AD5705" w:rsidRDefault="00AD5705">
            <w:pPr>
              <w:rPr>
                <w:rFonts w:ascii="Times New Roman" w:hAnsi="Times New Roman"/>
              </w:rPr>
            </w:pPr>
          </w:p>
        </w:tc>
      </w:tr>
      <w:tr w:rsidR="00AD5705" w14:paraId="4A7C520A" w14:textId="77777777">
        <w:trPr>
          <w:trHeight w:val="255"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D0803" w14:textId="77777777" w:rsidR="00AD5705" w:rsidRDefault="00AD5705">
            <w:pPr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93442" w14:textId="77777777" w:rsidR="00AD5705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 судије:</w:t>
            </w:r>
          </w:p>
        </w:tc>
        <w:tc>
          <w:tcPr>
            <w:tcW w:w="2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46984D" w14:textId="77777777" w:rsidR="00AD5705" w:rsidRDefault="00AD5705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D9106" w14:textId="77777777" w:rsidR="00AD5705" w:rsidRDefault="00AD57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15EDC" w14:textId="77777777" w:rsidR="00AD5705" w:rsidRDefault="00AD57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0E2ED" w14:textId="77777777" w:rsidR="00AD5705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Материја:</w:t>
            </w:r>
          </w:p>
        </w:tc>
        <w:tc>
          <w:tcPr>
            <w:tcW w:w="2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EEA977" w14:textId="77777777" w:rsidR="00AD5705" w:rsidRDefault="00AD5705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80E5F" w14:textId="77777777" w:rsidR="00AD5705" w:rsidRDefault="00AD5705">
            <w:pPr>
              <w:rPr>
                <w:rFonts w:ascii="Times New Roman" w:hAnsi="Times New Roman"/>
              </w:rPr>
            </w:pPr>
          </w:p>
        </w:tc>
      </w:tr>
      <w:tr w:rsidR="00AD5705" w14:paraId="3391D329" w14:textId="77777777">
        <w:trPr>
          <w:trHeight w:val="205"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42978" w14:textId="77777777" w:rsidR="00AD5705" w:rsidRDefault="00AD5705">
            <w:pPr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7A049" w14:textId="77777777" w:rsidR="00AD5705" w:rsidRDefault="00AD57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CD321" w14:textId="77777777" w:rsidR="00AD5705" w:rsidRDefault="00AD57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C8530" w14:textId="77777777" w:rsidR="00AD5705" w:rsidRDefault="00AD57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E4101" w14:textId="77777777" w:rsidR="00AD5705" w:rsidRDefault="00AD57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09089" w14:textId="77777777" w:rsidR="00AD5705" w:rsidRDefault="00AD57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5DB6B" w14:textId="77777777" w:rsidR="00AD5705" w:rsidRDefault="00AD57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F7741" w14:textId="77777777" w:rsidR="00AD5705" w:rsidRDefault="00AD5705">
            <w:pPr>
              <w:rPr>
                <w:rFonts w:ascii="Times New Roman" w:hAnsi="Times New Roman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EDB39" w14:textId="77777777" w:rsidR="00AD5705" w:rsidRDefault="00AD5705">
            <w:pPr>
              <w:rPr>
                <w:rFonts w:ascii="Times New Roman" w:hAnsi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CCEAF" w14:textId="77777777" w:rsidR="00AD5705" w:rsidRDefault="00AD5705">
            <w:pPr>
              <w:rPr>
                <w:rFonts w:ascii="Times New Roman" w:hAnsi="Times New Roman"/>
              </w:rPr>
            </w:pPr>
          </w:p>
        </w:tc>
      </w:tr>
      <w:tr w:rsidR="00AD5705" w14:paraId="551D3993" w14:textId="77777777">
        <w:trPr>
          <w:trHeight w:val="255"/>
          <w:jc w:val="center"/>
        </w:trPr>
        <w:tc>
          <w:tcPr>
            <w:tcW w:w="111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E9F96" w14:textId="77777777" w:rsidR="00AD5705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НАВЕДИТЕ ПРЕДМЕТЕ ПО РЕДУ КОЈИМ СУ ЗАВЕДЕНИ, ПОЧЕВ ОД НАЈСТАРИЈЕГ ПРЕДМЕТА</w:t>
            </w:r>
          </w:p>
        </w:tc>
      </w:tr>
      <w:tr w:rsidR="00AD5705" w14:paraId="02979BC8" w14:textId="77777777">
        <w:trPr>
          <w:trHeight w:val="205"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68E73" w14:textId="77777777" w:rsidR="00AD5705" w:rsidRDefault="00AD5705">
            <w:pPr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3A7A6" w14:textId="77777777" w:rsidR="00AD5705" w:rsidRDefault="00AD57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344EC" w14:textId="77777777" w:rsidR="00AD5705" w:rsidRDefault="00AD57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805B9" w14:textId="77777777" w:rsidR="00AD5705" w:rsidRDefault="00AD57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06AF1" w14:textId="77777777" w:rsidR="00AD5705" w:rsidRDefault="00AD57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36622" w14:textId="77777777" w:rsidR="00AD5705" w:rsidRDefault="00AD57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2043D" w14:textId="77777777" w:rsidR="00AD5705" w:rsidRDefault="00AD57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9627D" w14:textId="77777777" w:rsidR="00AD5705" w:rsidRDefault="00AD5705">
            <w:pPr>
              <w:rPr>
                <w:rFonts w:ascii="Times New Roman" w:hAnsi="Times New Roman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43670" w14:textId="77777777" w:rsidR="00AD5705" w:rsidRDefault="00AD5705">
            <w:pPr>
              <w:rPr>
                <w:rFonts w:ascii="Times New Roman" w:hAnsi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96F81" w14:textId="77777777" w:rsidR="00AD5705" w:rsidRDefault="00AD5705">
            <w:pPr>
              <w:rPr>
                <w:rFonts w:ascii="Times New Roman" w:hAnsi="Times New Roman"/>
              </w:rPr>
            </w:pPr>
          </w:p>
        </w:tc>
      </w:tr>
      <w:tr w:rsidR="00AD5705" w14:paraId="6F9CF470" w14:textId="77777777">
        <w:trPr>
          <w:trHeight w:val="617"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FFB23" w14:textId="77777777" w:rsidR="00AD5705" w:rsidRDefault="00AD5705">
            <w:pPr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21906" w14:textId="77777777" w:rsidR="00AD5705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Број предмета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6EB91" w14:textId="77777777" w:rsidR="00AD5705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Датум завођења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7CF8D" w14:textId="77777777" w:rsidR="00AD5705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Врста предмета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21EB5" w14:textId="77777777" w:rsidR="00AD5705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Последња радња/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датум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BEFF" w14:textId="77777777" w:rsidR="00AD5705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Следећа заказана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радња/датум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C3426" w14:textId="77777777" w:rsidR="00AD5705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Које радње треба предузети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64DA" w14:textId="77777777" w:rsidR="00AD5705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Узрок трајања поступка-проблем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EF13C" w14:textId="77777777" w:rsidR="00AD5705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Орјентациони рок окончања поступка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97651" w14:textId="77777777" w:rsidR="00AD5705" w:rsidRDefault="00AD5705">
            <w:pPr>
              <w:rPr>
                <w:rFonts w:ascii="Times New Roman" w:hAnsi="Times New Roman"/>
              </w:rPr>
            </w:pPr>
          </w:p>
        </w:tc>
      </w:tr>
      <w:tr w:rsidR="00AD5705" w14:paraId="12F33675" w14:textId="77777777">
        <w:trPr>
          <w:trHeight w:val="493"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A65EB" w14:textId="77777777" w:rsidR="00AD5705" w:rsidRDefault="00AD5705">
            <w:pPr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4E4AD" w14:textId="77777777" w:rsidR="00AD5705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5A7E0" w14:textId="77777777" w:rsidR="00AD5705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60CEC" w14:textId="77777777" w:rsidR="00AD5705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A9DB1" w14:textId="77777777" w:rsidR="00AD5705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04E9E" w14:textId="77777777" w:rsidR="00AD5705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4C989" w14:textId="77777777" w:rsidR="00AD5705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440D9" w14:textId="77777777" w:rsidR="00AD5705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88186" w14:textId="77777777" w:rsidR="00AD5705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DD077" w14:textId="77777777" w:rsidR="00AD5705" w:rsidRDefault="00AD5705">
            <w:pPr>
              <w:rPr>
                <w:rFonts w:ascii="Times New Roman" w:hAnsi="Times New Roman"/>
              </w:rPr>
            </w:pPr>
          </w:p>
        </w:tc>
      </w:tr>
      <w:tr w:rsidR="00AD5705" w14:paraId="75E9DE67" w14:textId="77777777">
        <w:trPr>
          <w:trHeight w:val="493"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CD616" w14:textId="77777777" w:rsidR="00AD5705" w:rsidRDefault="00AD5705">
            <w:pPr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DCA95" w14:textId="77777777" w:rsidR="00AD5705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17FA3" w14:textId="77777777" w:rsidR="00AD5705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A4AF6" w14:textId="77777777" w:rsidR="00AD5705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A826D" w14:textId="77777777" w:rsidR="00AD5705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A7F3D" w14:textId="77777777" w:rsidR="00AD5705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039E1" w14:textId="77777777" w:rsidR="00AD5705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923D0" w14:textId="77777777" w:rsidR="00AD5705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FA972" w14:textId="77777777" w:rsidR="00AD5705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44DCF" w14:textId="77777777" w:rsidR="00AD5705" w:rsidRDefault="00AD5705">
            <w:pPr>
              <w:rPr>
                <w:rFonts w:ascii="Times New Roman" w:hAnsi="Times New Roman"/>
              </w:rPr>
            </w:pPr>
          </w:p>
        </w:tc>
      </w:tr>
      <w:tr w:rsidR="00AD5705" w14:paraId="4BD1CB2D" w14:textId="77777777">
        <w:trPr>
          <w:trHeight w:val="493"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61E50" w14:textId="77777777" w:rsidR="00AD5705" w:rsidRDefault="00AD5705">
            <w:pPr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5B783" w14:textId="77777777" w:rsidR="00AD5705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DC4E6" w14:textId="77777777" w:rsidR="00AD5705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7A11F" w14:textId="77777777" w:rsidR="00AD5705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CD597" w14:textId="77777777" w:rsidR="00AD5705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AC597" w14:textId="77777777" w:rsidR="00AD5705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B137C" w14:textId="77777777" w:rsidR="00AD5705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76FE3" w14:textId="77777777" w:rsidR="00AD5705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C2A69" w14:textId="77777777" w:rsidR="00AD5705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3DAE9" w14:textId="77777777" w:rsidR="00AD5705" w:rsidRDefault="00AD5705">
            <w:pPr>
              <w:rPr>
                <w:rFonts w:ascii="Times New Roman" w:hAnsi="Times New Roman"/>
              </w:rPr>
            </w:pPr>
          </w:p>
        </w:tc>
      </w:tr>
      <w:tr w:rsidR="00AD5705" w14:paraId="51A9525D" w14:textId="77777777">
        <w:trPr>
          <w:trHeight w:val="493"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C4F79" w14:textId="77777777" w:rsidR="00AD5705" w:rsidRDefault="00AD5705">
            <w:pPr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1A26F" w14:textId="77777777" w:rsidR="00AD5705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14F1E" w14:textId="77777777" w:rsidR="00AD5705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52715" w14:textId="77777777" w:rsidR="00AD5705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95421" w14:textId="77777777" w:rsidR="00AD5705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D4770" w14:textId="77777777" w:rsidR="00AD5705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A582C" w14:textId="77777777" w:rsidR="00AD5705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56A94" w14:textId="77777777" w:rsidR="00AD5705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65407" w14:textId="77777777" w:rsidR="00AD5705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28D72" w14:textId="77777777" w:rsidR="00AD5705" w:rsidRDefault="00AD5705">
            <w:pPr>
              <w:rPr>
                <w:rFonts w:ascii="Times New Roman" w:hAnsi="Times New Roman"/>
              </w:rPr>
            </w:pPr>
          </w:p>
        </w:tc>
      </w:tr>
      <w:tr w:rsidR="00AD5705" w14:paraId="275E455E" w14:textId="77777777">
        <w:trPr>
          <w:trHeight w:val="493"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98EAD" w14:textId="77777777" w:rsidR="00AD5705" w:rsidRDefault="00AD5705">
            <w:pPr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37B55" w14:textId="77777777" w:rsidR="00AD5705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F48B6" w14:textId="77777777" w:rsidR="00AD5705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57058" w14:textId="77777777" w:rsidR="00AD5705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3AE1F" w14:textId="77777777" w:rsidR="00AD5705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BA00C" w14:textId="77777777" w:rsidR="00AD5705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7BC75" w14:textId="77777777" w:rsidR="00AD5705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5B503" w14:textId="77777777" w:rsidR="00AD5705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E0C22" w14:textId="77777777" w:rsidR="00AD5705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4383D" w14:textId="77777777" w:rsidR="00AD5705" w:rsidRDefault="00AD5705">
            <w:pPr>
              <w:rPr>
                <w:rFonts w:ascii="Times New Roman" w:hAnsi="Times New Roman"/>
              </w:rPr>
            </w:pPr>
          </w:p>
        </w:tc>
      </w:tr>
      <w:tr w:rsidR="00AD5705" w14:paraId="251A96C4" w14:textId="77777777">
        <w:trPr>
          <w:trHeight w:val="493"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7EC61" w14:textId="77777777" w:rsidR="00AD5705" w:rsidRDefault="00AD5705">
            <w:pPr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43F25" w14:textId="77777777" w:rsidR="00AD5705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75C96" w14:textId="77777777" w:rsidR="00AD5705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7C0EE" w14:textId="77777777" w:rsidR="00AD5705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14D84" w14:textId="77777777" w:rsidR="00AD5705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79FBC" w14:textId="77777777" w:rsidR="00AD5705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7E6E2" w14:textId="77777777" w:rsidR="00AD5705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1420C" w14:textId="77777777" w:rsidR="00AD5705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F86F3" w14:textId="77777777" w:rsidR="00AD5705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8E1C9" w14:textId="77777777" w:rsidR="00AD5705" w:rsidRDefault="00AD5705">
            <w:pPr>
              <w:rPr>
                <w:rFonts w:ascii="Times New Roman" w:hAnsi="Times New Roman"/>
              </w:rPr>
            </w:pPr>
          </w:p>
        </w:tc>
      </w:tr>
    </w:tbl>
    <w:p w14:paraId="0816A045" w14:textId="77777777" w:rsidR="00AD5705" w:rsidRDefault="00AD5705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b/>
          <w:bCs/>
          <w:lang w:val="sr-Latn-RS"/>
        </w:rPr>
        <w:sectPr w:rsidR="00AD5705">
          <w:footerReference w:type="default" r:id="rId11"/>
          <w:pgSz w:w="11906" w:h="16838"/>
          <w:pgMar w:top="851" w:right="1646" w:bottom="1418" w:left="1701" w:header="709" w:footer="709" w:gutter="0"/>
          <w:pgNumType w:start="1"/>
          <w:cols w:space="708"/>
          <w:docGrid w:linePitch="360"/>
        </w:sectPr>
      </w:pPr>
    </w:p>
    <w:p w14:paraId="670F19FB" w14:textId="77777777" w:rsidR="00AD5705" w:rsidRDefault="00AD5705">
      <w:pPr>
        <w:autoSpaceDE w:val="0"/>
        <w:autoSpaceDN w:val="0"/>
        <w:adjustRightInd w:val="0"/>
        <w:spacing w:after="200" w:line="276" w:lineRule="auto"/>
        <w:jc w:val="both"/>
        <w:outlineLvl w:val="0"/>
        <w:rPr>
          <w:rFonts w:ascii="Times New Roman" w:hAnsi="Times New Roman"/>
          <w:b/>
          <w:bCs/>
          <w:lang w:val="en-US"/>
        </w:rPr>
      </w:pPr>
    </w:p>
    <w:p w14:paraId="4964A4C0" w14:textId="77777777" w:rsidR="00AD5705" w:rsidRDefault="00000000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Прилог 2.</w:t>
      </w:r>
    </w:p>
    <w:p w14:paraId="3511292D" w14:textId="77777777" w:rsidR="00AD5705" w:rsidRDefault="00AD5705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  <w:b/>
          <w:bCs/>
        </w:rPr>
      </w:pPr>
    </w:p>
    <w:p w14:paraId="6E656B80" w14:textId="77777777" w:rsidR="00AD5705" w:rsidRDefault="000000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СПИСАК ЗА ПРИПРЕМНО РОЧИШТЕ</w:t>
      </w:r>
    </w:p>
    <w:p w14:paraId="43DA0AA1" w14:textId="77777777" w:rsidR="00AD5705" w:rsidRDefault="00AD5705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14:paraId="1ED6A984" w14:textId="77777777" w:rsidR="00AD5705" w:rsidRDefault="00AD5705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14:paraId="2C31FD6D" w14:textId="77777777" w:rsidR="00AD5705" w:rsidRDefault="00000000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Испитивање уредности иницијалног акта?</w:t>
      </w:r>
    </w:p>
    <w:p w14:paraId="14D41B96" w14:textId="77777777" w:rsidR="00AD5705" w:rsidRDefault="00000000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Да ли постоје процесне сметње за вођење поступка?</w:t>
      </w:r>
    </w:p>
    <w:p w14:paraId="28330CEE" w14:textId="77777777" w:rsidR="00AD5705" w:rsidRDefault="00000000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О којим чињеничним питањима постоји сагласност?</w:t>
      </w:r>
    </w:p>
    <w:p w14:paraId="4983CC38" w14:textId="77777777" w:rsidR="00AD5705" w:rsidRDefault="00000000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Око којих чињеничних питања постоји спор?</w:t>
      </w:r>
    </w:p>
    <w:p w14:paraId="603E5E4D" w14:textId="77777777" w:rsidR="00AD5705" w:rsidRDefault="00000000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Који је доказ неопходан како би се пресудило у вези са овим питањима?</w:t>
      </w:r>
    </w:p>
    <w:p w14:paraId="53B4A7A2" w14:textId="77777777" w:rsidR="00AD5705" w:rsidRDefault="00000000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О којим правним питањима постоји сагласност?</w:t>
      </w:r>
    </w:p>
    <w:p w14:paraId="548FCEC3" w14:textId="77777777" w:rsidR="00AD5705" w:rsidRDefault="00000000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Око којих правних питања постоји спор?</w:t>
      </w:r>
    </w:p>
    <w:p w14:paraId="2BFBF1AC" w14:textId="77777777" w:rsidR="00AD5705" w:rsidRDefault="00000000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Шта је неопходно како би се ова питања решила?</w:t>
      </w:r>
    </w:p>
    <w:p w14:paraId="7B731D5C" w14:textId="77777777" w:rsidR="00AD5705" w:rsidRDefault="00000000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 Колико времена ће бити потребно свакој страни да представи своје доказе на главној расправи?</w:t>
      </w:r>
    </w:p>
    <w:p w14:paraId="0A3A5660" w14:textId="77777777" w:rsidR="00AD5705" w:rsidRDefault="00000000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 Колико сати треба одредити за главну расправу?</w:t>
      </w:r>
    </w:p>
    <w:p w14:paraId="7B104F67" w14:textId="77777777" w:rsidR="00AD5705" w:rsidRDefault="00000000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 Када ће се одржати главна расправа?</w:t>
      </w:r>
    </w:p>
    <w:p w14:paraId="3BC31AE7" w14:textId="77777777" w:rsidR="00AD5705" w:rsidRDefault="00000000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 Шта треба припремити како би странке размениле информације?</w:t>
      </w:r>
    </w:p>
    <w:p w14:paraId="46EBECC1" w14:textId="77777777" w:rsidR="00AD5705" w:rsidRDefault="00000000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13. Да ли ће бити потребни вештаци ако хоће, каква врста експертизе је потребна? До када вештак треба да поднесе извештај?</w:t>
      </w:r>
    </w:p>
    <w:p w14:paraId="63E683F9" w14:textId="77777777" w:rsidR="00AD5705" w:rsidRDefault="00000000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14. Да ли постоје језичке или физичке баријере које захтевају тумача или другу врсту помоћи?</w:t>
      </w:r>
    </w:p>
    <w:p w14:paraId="1D61DBD3" w14:textId="77777777" w:rsidR="00AD5705" w:rsidRDefault="00000000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15. Да ли ће на главној расправи бити потребна аудио/видео опрема?</w:t>
      </w:r>
    </w:p>
    <w:p w14:paraId="4E3AE480" w14:textId="77777777" w:rsidR="00AD5705" w:rsidRDefault="00000000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16. Да ли су странке размотриле могућност поравнања? Да ли би странке хтеле да размотре могућност кроз медијацију? </w:t>
      </w:r>
      <w:r>
        <w:rPr>
          <w:rFonts w:ascii="Times New Roman" w:hAnsi="Times New Roman"/>
          <w:b/>
          <w:bCs/>
        </w:rPr>
        <w:br w:type="page"/>
      </w:r>
      <w:r>
        <w:rPr>
          <w:rFonts w:ascii="Times New Roman" w:hAnsi="Times New Roman"/>
          <w:b/>
          <w:bCs/>
        </w:rPr>
        <w:lastRenderedPageBreak/>
        <w:t xml:space="preserve">   Прилог 3.</w:t>
      </w:r>
    </w:p>
    <w:p w14:paraId="445CDAD7" w14:textId="77777777" w:rsidR="00AD5705" w:rsidRDefault="00AD5705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  <w:b/>
          <w:bCs/>
          <w:lang w:val="en-US"/>
        </w:rPr>
      </w:pPr>
    </w:p>
    <w:p w14:paraId="394449DD" w14:textId="77777777" w:rsidR="00AD5705" w:rsidRDefault="00000000">
      <w:pPr>
        <w:pStyle w:val="Heading1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ТЕХНИКЕ УСПЕШНОГ УПРАВЉАЊА ПАРНИЧНИМ ПОСТУПКОМ</w:t>
      </w:r>
    </w:p>
    <w:p w14:paraId="0BD2825F" w14:textId="77777777" w:rsidR="00AD5705" w:rsidRDefault="00AD5705">
      <w:pPr>
        <w:rPr>
          <w:rFonts w:ascii="Times New Roman" w:hAnsi="Times New Roman"/>
        </w:rPr>
      </w:pPr>
    </w:p>
    <w:p w14:paraId="25E03D3F" w14:textId="77777777" w:rsidR="00AD5705" w:rsidRDefault="00AD5705">
      <w:pPr>
        <w:rPr>
          <w:rFonts w:ascii="Times New Roman" w:hAnsi="Times New Roman"/>
        </w:rPr>
      </w:pPr>
    </w:p>
    <w:p w14:paraId="269A5F59" w14:textId="77777777" w:rsidR="00AD5705" w:rsidRDefault="00000000">
      <w:pPr>
        <w:numPr>
          <w:ilvl w:val="0"/>
          <w:numId w:val="1"/>
        </w:num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Коришћење временских стандарда обраде предмета,</w:t>
      </w:r>
    </w:p>
    <w:p w14:paraId="0B489B6C" w14:textId="77777777" w:rsidR="00AD5705" w:rsidRDefault="00000000">
      <w:pPr>
        <w:numPr>
          <w:ilvl w:val="0"/>
          <w:numId w:val="1"/>
        </w:num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Интервенција суда одмах по завођењу предмета,</w:t>
      </w:r>
    </w:p>
    <w:p w14:paraId="7B7F39A6" w14:textId="77777777" w:rsidR="00AD5705" w:rsidRDefault="00000000">
      <w:pPr>
        <w:numPr>
          <w:ilvl w:val="0"/>
          <w:numId w:val="1"/>
        </w:num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Испитати уредност иницајалног акта,</w:t>
      </w:r>
    </w:p>
    <w:p w14:paraId="5AD39714" w14:textId="77777777" w:rsidR="00AD5705" w:rsidRDefault="00000000">
      <w:pPr>
        <w:numPr>
          <w:ilvl w:val="0"/>
          <w:numId w:val="1"/>
        </w:num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Утврдити да ли је потребно присуство</w:t>
      </w:r>
      <w:r>
        <w:rPr>
          <w:rFonts w:ascii="Times New Roman" w:hAnsi="Times New Roman"/>
        </w:rPr>
        <w:t xml:space="preserve"> преводиоца -</w:t>
      </w:r>
      <w:r>
        <w:rPr>
          <w:rFonts w:ascii="Times New Roman" w:hAnsi="Times New Roman"/>
          <w:lang w:val="sr-Cyrl-CS"/>
        </w:rPr>
        <w:t xml:space="preserve"> тумача </w:t>
      </w:r>
      <w:r>
        <w:rPr>
          <w:rFonts w:ascii="Times New Roman" w:hAnsi="Times New Roman"/>
        </w:rPr>
        <w:t>или другог стручног лица</w:t>
      </w:r>
    </w:p>
    <w:p w14:paraId="0257CB30" w14:textId="77777777" w:rsidR="00AD5705" w:rsidRDefault="00000000">
      <w:pPr>
        <w:numPr>
          <w:ilvl w:val="0"/>
          <w:numId w:val="1"/>
        </w:num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Утврдити да ли је потребна аудио - видео опрема,</w:t>
      </w:r>
    </w:p>
    <w:p w14:paraId="7D1A99A5" w14:textId="77777777" w:rsidR="00AD5705" w:rsidRDefault="00000000">
      <w:pPr>
        <w:numPr>
          <w:ilvl w:val="0"/>
          <w:numId w:val="1"/>
        </w:num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По разматрању предмета одмах заказивати припремн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lang w:val="sr-Cyrl-CS"/>
        </w:rPr>
        <w:t xml:space="preserve"> рочишт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lang w:val="sr-Cyrl-CS"/>
        </w:rPr>
        <w:t xml:space="preserve"> узимајући у обзир врсту спора (водити рачуна о хитности поступка и предност дати старим предметима),</w:t>
      </w:r>
    </w:p>
    <w:p w14:paraId="00854B67" w14:textId="77777777" w:rsidR="00AD5705" w:rsidRDefault="00000000">
      <w:pPr>
        <w:numPr>
          <w:ilvl w:val="0"/>
          <w:numId w:val="1"/>
        </w:num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По заказивању припремног рочишта проверавати уредност доставе, и предузимати све радње предвиђене ЗПП за уредно достављање позива,</w:t>
      </w:r>
    </w:p>
    <w:p w14:paraId="14AA6D96" w14:textId="77777777" w:rsidR="00AD5705" w:rsidRDefault="00000000">
      <w:pPr>
        <w:numPr>
          <w:ilvl w:val="0"/>
          <w:numId w:val="1"/>
        </w:num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Испитати могућност поравнања или медијације,</w:t>
      </w:r>
    </w:p>
    <w:p w14:paraId="693ACBB0" w14:textId="77777777" w:rsidR="00AD5705" w:rsidRDefault="00000000">
      <w:pPr>
        <w:numPr>
          <w:ilvl w:val="0"/>
          <w:numId w:val="1"/>
        </w:num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На припремном рочишту утврдити које су чињенице и правна питања неспорне, предвидети време за извођење доказа и дужину трајања главне расправе,</w:t>
      </w:r>
    </w:p>
    <w:p w14:paraId="0FA50D1F" w14:textId="77777777" w:rsidR="00AD5705" w:rsidRDefault="00000000">
      <w:pPr>
        <w:numPr>
          <w:ilvl w:val="0"/>
          <w:numId w:val="1"/>
        </w:num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Уколико је непоходно вештачење, одредити која врста експертизе је потребна и одредити рок у коме вештак треба да достави налаз и мишљење,</w:t>
      </w:r>
    </w:p>
    <w:p w14:paraId="49F528E4" w14:textId="77777777" w:rsidR="00AD5705" w:rsidRDefault="00000000">
      <w:pPr>
        <w:numPr>
          <w:ilvl w:val="0"/>
          <w:numId w:val="1"/>
        </w:num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По окончању припремног рочишта одмах заказати главну расправу, која ће се одржати у што краћем року, на којој извести све предложене доказе,</w:t>
      </w:r>
    </w:p>
    <w:p w14:paraId="5D2E895E" w14:textId="77777777" w:rsidR="00AD5705" w:rsidRDefault="00000000">
      <w:pPr>
        <w:numPr>
          <w:ilvl w:val="0"/>
          <w:numId w:val="1"/>
        </w:num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Прихватити могућност прилагођавања распоредима адвоката и странака, уколико то не одуговлачи поступак,</w:t>
      </w:r>
    </w:p>
    <w:p w14:paraId="5D58D37B" w14:textId="77777777" w:rsidR="00AD5705" w:rsidRDefault="00000000">
      <w:pPr>
        <w:numPr>
          <w:ilvl w:val="0"/>
          <w:numId w:val="1"/>
        </w:num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Очекивати од адвоката и странака да унапред обавесте суд и пруже разлоге о одлагању рочишта,</w:t>
      </w:r>
    </w:p>
    <w:p w14:paraId="33B60AF3" w14:textId="77777777" w:rsidR="00AD5705" w:rsidRDefault="00000000">
      <w:pPr>
        <w:numPr>
          <w:ilvl w:val="0"/>
          <w:numId w:val="1"/>
        </w:num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Очекивати да странке у поступку писмена која подносе између два рочишта, подносе у року у коме се суд као и супротна странка може упознати са садржином поднеска,</w:t>
      </w:r>
    </w:p>
    <w:p w14:paraId="69CECA04" w14:textId="77777777" w:rsidR="00AD5705" w:rsidRDefault="00000000">
      <w:pPr>
        <w:numPr>
          <w:ilvl w:val="0"/>
          <w:numId w:val="1"/>
        </w:num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Развити и кориситити санкције за праксу злоупотребе одлагања од стране адвоката,</w:t>
      </w:r>
    </w:p>
    <w:p w14:paraId="3D28EF11" w14:textId="77777777" w:rsidR="00AD5705" w:rsidRDefault="00000000">
      <w:pPr>
        <w:numPr>
          <w:ilvl w:val="0"/>
          <w:numId w:val="1"/>
        </w:num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Прецизирати рокове сваке судске радње, тако да у сваком предмету има увек утврђен датум следеће судске радње,</w:t>
      </w:r>
    </w:p>
    <w:p w14:paraId="6668436E" w14:textId="77777777" w:rsidR="00AD5705" w:rsidRDefault="00000000">
      <w:pPr>
        <w:numPr>
          <w:ilvl w:val="0"/>
          <w:numId w:val="1"/>
        </w:num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Развити начине за надгледање ефикасности заказивања расправа.</w:t>
      </w:r>
    </w:p>
    <w:p w14:paraId="48EFAE26" w14:textId="77777777" w:rsidR="00AD5705" w:rsidRDefault="00AD5705">
      <w:pPr>
        <w:jc w:val="both"/>
        <w:rPr>
          <w:rFonts w:ascii="Times New Roman" w:hAnsi="Times New Roman"/>
          <w:lang w:val="sr-Cyrl-CS"/>
        </w:rPr>
      </w:pPr>
    </w:p>
    <w:p w14:paraId="2DF8C3D1" w14:textId="77777777" w:rsidR="00AD5705" w:rsidRDefault="00AD5705">
      <w:pPr>
        <w:jc w:val="both"/>
        <w:rPr>
          <w:rFonts w:ascii="Times New Roman" w:hAnsi="Times New Roman"/>
          <w:lang w:val="sr-Cyrl-CS"/>
        </w:rPr>
      </w:pPr>
    </w:p>
    <w:p w14:paraId="3B7D04DD" w14:textId="77777777" w:rsidR="00AD5705" w:rsidRDefault="00AD5705">
      <w:pPr>
        <w:rPr>
          <w:rFonts w:ascii="Times New Roman" w:hAnsi="Times New Roman"/>
          <w:lang w:val="sr-Cyrl-CS"/>
        </w:rPr>
        <w:sectPr w:rsidR="00AD5705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14:paraId="46306741" w14:textId="77777777" w:rsidR="00AD5705" w:rsidRDefault="00AD5705">
      <w:pPr>
        <w:rPr>
          <w:rFonts w:ascii="Times New Roman" w:hAnsi="Times New Roman"/>
        </w:rPr>
      </w:pPr>
    </w:p>
    <w:p w14:paraId="49F601B4" w14:textId="77777777" w:rsidR="00AD5705" w:rsidRDefault="00AD5705">
      <w:pPr>
        <w:rPr>
          <w:rFonts w:ascii="Times New Roman" w:hAnsi="Times New Roman"/>
        </w:rPr>
      </w:pPr>
    </w:p>
    <w:p w14:paraId="7DAC2F1A" w14:textId="77777777" w:rsidR="00AD5705" w:rsidRDefault="00000000">
      <w:pPr>
        <w:autoSpaceDE w:val="0"/>
        <w:autoSpaceDN w:val="0"/>
        <w:adjustRightInd w:val="0"/>
        <w:spacing w:after="200" w:line="276" w:lineRule="auto"/>
        <w:ind w:firstLine="708"/>
        <w:jc w:val="both"/>
        <w:outlineLvl w:val="0"/>
        <w:rPr>
          <w:rFonts w:ascii="Times New Roman" w:hAnsi="Times New Roman"/>
          <w:b/>
          <w:bCs/>
          <w:lang w:val="en-US"/>
        </w:rPr>
      </w:pPr>
      <w:proofErr w:type="spellStart"/>
      <w:r>
        <w:rPr>
          <w:rFonts w:ascii="Times New Roman" w:hAnsi="Times New Roman"/>
          <w:b/>
          <w:bCs/>
          <w:lang w:val="en-US"/>
        </w:rPr>
        <w:t>Прилог</w:t>
      </w:r>
      <w:proofErr w:type="spellEnd"/>
      <w:r>
        <w:rPr>
          <w:rFonts w:ascii="Times New Roman" w:hAnsi="Times New Roman"/>
          <w:b/>
          <w:bCs/>
          <w:lang w:val="en-US"/>
        </w:rPr>
        <w:t xml:space="preserve"> </w:t>
      </w:r>
      <w:r>
        <w:rPr>
          <w:rFonts w:ascii="Times New Roman" w:hAnsi="Times New Roman"/>
          <w:b/>
          <w:bCs/>
        </w:rPr>
        <w:t>4</w:t>
      </w:r>
      <w:r>
        <w:rPr>
          <w:rFonts w:ascii="Times New Roman" w:hAnsi="Times New Roman"/>
          <w:b/>
          <w:bCs/>
          <w:lang w:val="en-US"/>
        </w:rPr>
        <w:t>.</w:t>
      </w:r>
    </w:p>
    <w:p w14:paraId="5197FB0B" w14:textId="77777777" w:rsidR="00AD5705" w:rsidRDefault="00AD5705">
      <w:pPr>
        <w:autoSpaceDE w:val="0"/>
        <w:autoSpaceDN w:val="0"/>
        <w:adjustRightInd w:val="0"/>
        <w:spacing w:after="200" w:line="276" w:lineRule="auto"/>
        <w:jc w:val="both"/>
        <w:outlineLvl w:val="0"/>
        <w:rPr>
          <w:rFonts w:ascii="Times New Roman" w:hAnsi="Times New Roman"/>
          <w:b/>
          <w:bCs/>
          <w:lang w:val="en-US"/>
        </w:rPr>
      </w:pPr>
    </w:p>
    <w:p w14:paraId="4E86C5EA" w14:textId="77777777" w:rsidR="00AD5705" w:rsidRDefault="00000000">
      <w:pPr>
        <w:pStyle w:val="Heading1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ТЕХНИКЕ УСПЕШНОГ УПРАВЉАЊА КРИВИЧНИМ ПОСТУПКОМ</w:t>
      </w:r>
    </w:p>
    <w:p w14:paraId="23637195" w14:textId="77777777" w:rsidR="00AD5705" w:rsidRDefault="00AD5705">
      <w:pPr>
        <w:rPr>
          <w:rFonts w:ascii="Times New Roman" w:hAnsi="Times New Roman"/>
        </w:rPr>
      </w:pPr>
    </w:p>
    <w:p w14:paraId="39093739" w14:textId="77777777" w:rsidR="00AD5705" w:rsidRDefault="00AD5705">
      <w:pPr>
        <w:rPr>
          <w:rFonts w:ascii="Times New Roman" w:hAnsi="Times New Roman"/>
          <w:lang w:val="sr-Cyrl-CS"/>
        </w:rPr>
      </w:pPr>
    </w:p>
    <w:p w14:paraId="3198543C" w14:textId="77777777" w:rsidR="00AD5705" w:rsidRDefault="00000000">
      <w:pPr>
        <w:numPr>
          <w:ilvl w:val="0"/>
          <w:numId w:val="2"/>
        </w:num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По пријему предмета испитати уредност иницијалног акта</w:t>
      </w:r>
    </w:p>
    <w:p w14:paraId="3BE4430F" w14:textId="77777777" w:rsidR="00AD5705" w:rsidRDefault="00000000">
      <w:pPr>
        <w:numPr>
          <w:ilvl w:val="0"/>
          <w:numId w:val="2"/>
        </w:num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Узимати предмете у рад одмах по завођењу, и заказивати главне претресе по редоследу са изузетком хитних предмета</w:t>
      </w:r>
    </w:p>
    <w:p w14:paraId="3EED784E" w14:textId="77777777" w:rsidR="00AD5705" w:rsidRDefault="00000000">
      <w:pPr>
        <w:numPr>
          <w:ilvl w:val="0"/>
          <w:numId w:val="2"/>
        </w:num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Утврдити да ли је потребно присуство </w:t>
      </w:r>
      <w:r>
        <w:rPr>
          <w:rFonts w:ascii="Times New Roman" w:hAnsi="Times New Roman"/>
        </w:rPr>
        <w:t xml:space="preserve">преводиоца – </w:t>
      </w:r>
      <w:r>
        <w:rPr>
          <w:rFonts w:ascii="Times New Roman" w:hAnsi="Times New Roman"/>
          <w:lang w:val="sr-Cyrl-CS"/>
        </w:rPr>
        <w:t>тумача</w:t>
      </w:r>
      <w:r>
        <w:rPr>
          <w:rFonts w:ascii="Times New Roman" w:hAnsi="Times New Roman"/>
        </w:rPr>
        <w:t xml:space="preserve"> или другог стручног лица,</w:t>
      </w:r>
      <w:r>
        <w:rPr>
          <w:rFonts w:ascii="Times New Roman" w:hAnsi="Times New Roman"/>
          <w:lang w:val="sr-Cyrl-CS"/>
        </w:rPr>
        <w:t xml:space="preserve"> </w:t>
      </w:r>
    </w:p>
    <w:p w14:paraId="372D2AB8" w14:textId="77777777" w:rsidR="00AD5705" w:rsidRDefault="00000000">
      <w:pPr>
        <w:numPr>
          <w:ilvl w:val="0"/>
          <w:numId w:val="2"/>
        </w:num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Утврдити да ли је потребна аудио - видео опрема</w:t>
      </w:r>
    </w:p>
    <w:p w14:paraId="5ACC9B46" w14:textId="77777777" w:rsidR="00AD5705" w:rsidRDefault="00000000">
      <w:pPr>
        <w:numPr>
          <w:ilvl w:val="0"/>
          <w:numId w:val="2"/>
        </w:num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На главном претресу, уколико је то могуће, извести све предложене доказе, </w:t>
      </w:r>
    </w:p>
    <w:p w14:paraId="766DC2BD" w14:textId="77777777" w:rsidR="00AD5705" w:rsidRDefault="00000000">
      <w:pPr>
        <w:numPr>
          <w:ilvl w:val="0"/>
          <w:numId w:val="2"/>
        </w:num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Проверавати уредност доставе и предузимати све радње предвиђене ЗКП - ом како би се обезбедила уредност доставе</w:t>
      </w:r>
    </w:p>
    <w:p w14:paraId="6BD4C598" w14:textId="77777777" w:rsidR="00AD5705" w:rsidRDefault="00000000">
      <w:pPr>
        <w:numPr>
          <w:ilvl w:val="0"/>
          <w:numId w:val="2"/>
        </w:num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Уколико је неопходно вештачење, а оно се може урадити у писменој форми, одмах одредити вештака и оставити му примерен рок за достављање писаног налаза и мишљења,</w:t>
      </w:r>
    </w:p>
    <w:p w14:paraId="5CAD38A6" w14:textId="77777777" w:rsidR="00AD5705" w:rsidRDefault="00000000">
      <w:pPr>
        <w:numPr>
          <w:ilvl w:val="0"/>
          <w:numId w:val="2"/>
        </w:num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</w:rPr>
        <w:t>Одржавати и унапређивати сарадњу са Основним јавним тужилаштвом ради отклањања застоја у поступку и ефикасније примене института којима се окончава поступак ван претреса,</w:t>
      </w:r>
    </w:p>
    <w:p w14:paraId="7C632FD0" w14:textId="77777777" w:rsidR="00AD5705" w:rsidRDefault="00000000">
      <w:pPr>
        <w:numPr>
          <w:ilvl w:val="0"/>
          <w:numId w:val="2"/>
        </w:num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Планирати време за следећи главни претрес,</w:t>
      </w:r>
    </w:p>
    <w:p w14:paraId="042E33E7" w14:textId="77777777" w:rsidR="00AD5705" w:rsidRDefault="00000000">
      <w:pPr>
        <w:numPr>
          <w:ilvl w:val="0"/>
          <w:numId w:val="2"/>
        </w:num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На крају сваког главног претреса заказати следећи главни претрес</w:t>
      </w:r>
      <w:r>
        <w:rPr>
          <w:rFonts w:ascii="Times New Roman" w:hAnsi="Times New Roman"/>
        </w:rPr>
        <w:t>,</w:t>
      </w:r>
    </w:p>
    <w:p w14:paraId="7B89E9C6" w14:textId="77777777" w:rsidR="00AD5705" w:rsidRDefault="00000000">
      <w:pPr>
        <w:numPr>
          <w:ilvl w:val="0"/>
          <w:numId w:val="2"/>
        </w:num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Приликом заказивања могуће је прилагођавање распореду адвоката - странака, с тим што то не сме довести до одуговлачења поступка</w:t>
      </w:r>
      <w:r>
        <w:rPr>
          <w:rFonts w:ascii="Times New Roman" w:hAnsi="Times New Roman"/>
        </w:rPr>
        <w:t>,</w:t>
      </w:r>
    </w:p>
    <w:p w14:paraId="74DA4E5B" w14:textId="77777777" w:rsidR="00AD5705" w:rsidRDefault="00000000">
      <w:pPr>
        <w:numPr>
          <w:ilvl w:val="0"/>
          <w:numId w:val="2"/>
        </w:num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 Очекивати од адвоката и странака да унапред обавесте суд и пруже разлоге о одлагању рочишта,</w:t>
      </w:r>
    </w:p>
    <w:p w14:paraId="75FCFBF5" w14:textId="77777777" w:rsidR="00AD5705" w:rsidRDefault="00000000">
      <w:pPr>
        <w:numPr>
          <w:ilvl w:val="0"/>
          <w:numId w:val="2"/>
        </w:num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Развити и кориситити санкције за праксу злоупотребе одлагања од стране адвоката,</w:t>
      </w:r>
    </w:p>
    <w:p w14:paraId="055ACC6F" w14:textId="77777777" w:rsidR="00AD5705" w:rsidRDefault="00000000">
      <w:pPr>
        <w:numPr>
          <w:ilvl w:val="0"/>
          <w:numId w:val="2"/>
        </w:num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Развити начине за надгледање ефикасности заказивања главних претреса</w:t>
      </w:r>
      <w:r>
        <w:rPr>
          <w:rFonts w:ascii="Times New Roman" w:hAnsi="Times New Roman"/>
        </w:rPr>
        <w:t>.</w:t>
      </w:r>
    </w:p>
    <w:p w14:paraId="07617D7E" w14:textId="77777777" w:rsidR="00AD5705" w:rsidRDefault="00AD5705">
      <w:pPr>
        <w:autoSpaceDE w:val="0"/>
        <w:autoSpaceDN w:val="0"/>
        <w:adjustRightInd w:val="0"/>
        <w:spacing w:after="200" w:line="276" w:lineRule="auto"/>
        <w:jc w:val="both"/>
        <w:outlineLvl w:val="0"/>
        <w:rPr>
          <w:rFonts w:ascii="Times New Roman" w:hAnsi="Times New Roman"/>
          <w:lang w:val="sr-Cyrl-CS"/>
        </w:rPr>
      </w:pPr>
    </w:p>
    <w:p w14:paraId="421802F8" w14:textId="77777777" w:rsidR="00AD5705" w:rsidRDefault="00AD57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sectPr w:rsidR="00AD57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2CD36" w14:textId="77777777" w:rsidR="00C94B87" w:rsidRDefault="00C94B87">
      <w:pPr>
        <w:spacing w:line="240" w:lineRule="auto"/>
      </w:pPr>
      <w:r>
        <w:separator/>
      </w:r>
    </w:p>
  </w:endnote>
  <w:endnote w:type="continuationSeparator" w:id="0">
    <w:p w14:paraId="7AD4F82A" w14:textId="77777777" w:rsidR="00C94B87" w:rsidRDefault="00C94B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6C43C" w14:textId="77777777" w:rsidR="00AD5705" w:rsidRDefault="000000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E2D563" w14:textId="77777777" w:rsidR="00AD5705" w:rsidRDefault="00AD57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98E03" w14:textId="77777777" w:rsidR="00AD5705" w:rsidRDefault="000000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6339FAFB" w14:textId="77777777" w:rsidR="00AD5705" w:rsidRDefault="00AD570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E36A5" w14:textId="77777777" w:rsidR="00AD5705" w:rsidRDefault="00000000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sr-Cyrl-CS"/>
      </w:rPr>
      <w:t>3</w:t>
    </w:r>
    <w:r>
      <w:fldChar w:fldCharType="end"/>
    </w:r>
  </w:p>
  <w:p w14:paraId="54732B56" w14:textId="77777777" w:rsidR="00AD5705" w:rsidRDefault="00AD570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41054" w14:textId="77777777" w:rsidR="00C94B87" w:rsidRDefault="00C94B87">
      <w:pPr>
        <w:spacing w:after="0"/>
      </w:pPr>
      <w:r>
        <w:separator/>
      </w:r>
    </w:p>
  </w:footnote>
  <w:footnote w:type="continuationSeparator" w:id="0">
    <w:p w14:paraId="39AC788E" w14:textId="77777777" w:rsidR="00C94B87" w:rsidRDefault="00C94B8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E5A2E"/>
    <w:multiLevelType w:val="hybridMultilevel"/>
    <w:tmpl w:val="A8EC0AE4"/>
    <w:lvl w:ilvl="0" w:tplc="15221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9613F9"/>
    <w:multiLevelType w:val="multilevel"/>
    <w:tmpl w:val="1A9613F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20FD41EA"/>
    <w:multiLevelType w:val="hybridMultilevel"/>
    <w:tmpl w:val="32C28FC6"/>
    <w:lvl w:ilvl="0" w:tplc="767878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AA3D6C"/>
    <w:multiLevelType w:val="hybridMultilevel"/>
    <w:tmpl w:val="8B105E76"/>
    <w:lvl w:ilvl="0" w:tplc="C50A8A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01049"/>
    <w:multiLevelType w:val="hybridMultilevel"/>
    <w:tmpl w:val="245C5DE6"/>
    <w:lvl w:ilvl="0" w:tplc="C72C5B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5B2ADA"/>
    <w:multiLevelType w:val="multilevel"/>
    <w:tmpl w:val="775B2AD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7BF23867"/>
    <w:multiLevelType w:val="hybridMultilevel"/>
    <w:tmpl w:val="D5CCAB50"/>
    <w:lvl w:ilvl="0" w:tplc="F022FA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7199827">
    <w:abstractNumId w:val="5"/>
  </w:num>
  <w:num w:numId="2" w16cid:durableId="305476368">
    <w:abstractNumId w:val="1"/>
  </w:num>
  <w:num w:numId="3" w16cid:durableId="1998998481">
    <w:abstractNumId w:val="4"/>
  </w:num>
  <w:num w:numId="4" w16cid:durableId="1699116352">
    <w:abstractNumId w:val="6"/>
  </w:num>
  <w:num w:numId="5" w16cid:durableId="1956325657">
    <w:abstractNumId w:val="3"/>
  </w:num>
  <w:num w:numId="6" w16cid:durableId="1799178155">
    <w:abstractNumId w:val="2"/>
  </w:num>
  <w:num w:numId="7" w16cid:durableId="1062100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204"/>
    <w:rsid w:val="0000275A"/>
    <w:rsid w:val="00070719"/>
    <w:rsid w:val="00080120"/>
    <w:rsid w:val="00090796"/>
    <w:rsid w:val="00094A5C"/>
    <w:rsid w:val="000B629C"/>
    <w:rsid w:val="000D2F49"/>
    <w:rsid w:val="000F5304"/>
    <w:rsid w:val="00120C43"/>
    <w:rsid w:val="00125725"/>
    <w:rsid w:val="00147DD3"/>
    <w:rsid w:val="001A237E"/>
    <w:rsid w:val="001B2BD3"/>
    <w:rsid w:val="001C7610"/>
    <w:rsid w:val="00221A1F"/>
    <w:rsid w:val="00224A57"/>
    <w:rsid w:val="0024601E"/>
    <w:rsid w:val="00260F7D"/>
    <w:rsid w:val="00264229"/>
    <w:rsid w:val="00280C5D"/>
    <w:rsid w:val="0029217D"/>
    <w:rsid w:val="002B5716"/>
    <w:rsid w:val="00320EDE"/>
    <w:rsid w:val="0039060F"/>
    <w:rsid w:val="00397D89"/>
    <w:rsid w:val="003B0D06"/>
    <w:rsid w:val="003C421F"/>
    <w:rsid w:val="003F1146"/>
    <w:rsid w:val="004940D0"/>
    <w:rsid w:val="004963DF"/>
    <w:rsid w:val="0055030B"/>
    <w:rsid w:val="005C0035"/>
    <w:rsid w:val="005C20C8"/>
    <w:rsid w:val="006566C7"/>
    <w:rsid w:val="006A0980"/>
    <w:rsid w:val="006B6EF8"/>
    <w:rsid w:val="006C66C1"/>
    <w:rsid w:val="006E45BF"/>
    <w:rsid w:val="006E5DB2"/>
    <w:rsid w:val="006E6123"/>
    <w:rsid w:val="00727AD7"/>
    <w:rsid w:val="00787E47"/>
    <w:rsid w:val="007A682D"/>
    <w:rsid w:val="007C344F"/>
    <w:rsid w:val="007F6573"/>
    <w:rsid w:val="00846B7C"/>
    <w:rsid w:val="0086220C"/>
    <w:rsid w:val="008A18E6"/>
    <w:rsid w:val="008C0CB5"/>
    <w:rsid w:val="008C6CF3"/>
    <w:rsid w:val="008D3452"/>
    <w:rsid w:val="00927DD9"/>
    <w:rsid w:val="00930A8D"/>
    <w:rsid w:val="009405FE"/>
    <w:rsid w:val="00960E2A"/>
    <w:rsid w:val="009669A2"/>
    <w:rsid w:val="00986571"/>
    <w:rsid w:val="009C1211"/>
    <w:rsid w:val="00A55322"/>
    <w:rsid w:val="00A91DCB"/>
    <w:rsid w:val="00AA0499"/>
    <w:rsid w:val="00AD5705"/>
    <w:rsid w:val="00AF1865"/>
    <w:rsid w:val="00B32406"/>
    <w:rsid w:val="00BC1F9C"/>
    <w:rsid w:val="00C26566"/>
    <w:rsid w:val="00C5189A"/>
    <w:rsid w:val="00C94B87"/>
    <w:rsid w:val="00C950FD"/>
    <w:rsid w:val="00C9573A"/>
    <w:rsid w:val="00CA7C1A"/>
    <w:rsid w:val="00CD0C16"/>
    <w:rsid w:val="00CF47DA"/>
    <w:rsid w:val="00D01EFB"/>
    <w:rsid w:val="00DA16BD"/>
    <w:rsid w:val="00DB6338"/>
    <w:rsid w:val="00DD6C62"/>
    <w:rsid w:val="00DE2244"/>
    <w:rsid w:val="00DE66AA"/>
    <w:rsid w:val="00DF779E"/>
    <w:rsid w:val="00E1231F"/>
    <w:rsid w:val="00E657E1"/>
    <w:rsid w:val="00E83036"/>
    <w:rsid w:val="00E91E75"/>
    <w:rsid w:val="00E95B25"/>
    <w:rsid w:val="00EB234F"/>
    <w:rsid w:val="00ED3B35"/>
    <w:rsid w:val="00EF35B9"/>
    <w:rsid w:val="00F0112C"/>
    <w:rsid w:val="00F10EE5"/>
    <w:rsid w:val="00F15204"/>
    <w:rsid w:val="00F57834"/>
    <w:rsid w:val="00F77EEC"/>
    <w:rsid w:val="00FF72E9"/>
    <w:rsid w:val="087707C9"/>
    <w:rsid w:val="13974AAF"/>
    <w:rsid w:val="2CE91C92"/>
    <w:rsid w:val="4C547B58"/>
    <w:rsid w:val="6850689B"/>
    <w:rsid w:val="7B31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F1140"/>
  <w15:docId w15:val="{F72FC935-2BC2-4C0E-BC83-796B9B04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64" w:lineRule="auto"/>
    </w:pPr>
    <w:rPr>
      <w:rFonts w:ascii="Calibri" w:eastAsia="Times New Roman" w:hAnsi="Calibri" w:cs="Times New Roman"/>
      <w:sz w:val="21"/>
      <w:szCs w:val="21"/>
      <w:lang w:val="sr-Cyrl-RS" w:eastAsia="sr-Cyrl-R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4" w:space="1" w:color="5B9BD5"/>
      </w:pBdr>
      <w:spacing w:before="400" w:after="40" w:line="240" w:lineRule="auto"/>
      <w:outlineLvl w:val="0"/>
    </w:pPr>
    <w:rPr>
      <w:rFonts w:ascii="Calibri Light" w:eastAsia="SimSun" w:hAnsi="Calibri Light"/>
      <w:color w:val="2E74B5"/>
      <w:sz w:val="36"/>
      <w:szCs w:val="36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sz w:val="24"/>
      <w:szCs w:val="24"/>
      <w:lang w:val="sr-Cyrl-BA" w:eastAsia="en-US"/>
    </w:rPr>
  </w:style>
  <w:style w:type="character" w:styleId="PageNumber">
    <w:name w:val="page number"/>
    <w:basedOn w:val="DefaultParagraphFont"/>
    <w:qFormat/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Times New Roman" w:hAnsi="Calibri" w:cs="Times New Roman"/>
      <w:sz w:val="24"/>
      <w:szCs w:val="24"/>
      <w:lang w:val="sr-Cyrl-BA"/>
    </w:rPr>
  </w:style>
  <w:style w:type="paragraph" w:styleId="NoSpacing">
    <w:name w:val="No Spacing"/>
    <w:uiPriority w:val="1"/>
    <w:qFormat/>
    <w:rPr>
      <w:rFonts w:ascii="Calibri" w:eastAsia="Times New Roman" w:hAnsi="Calibri" w:cs="Times New Roman"/>
      <w:sz w:val="21"/>
      <w:szCs w:val="21"/>
      <w:lang w:val="sr-Cyrl-RS" w:eastAsia="sr-Cyrl-RS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Calibri Light" w:eastAsia="SimSun" w:hAnsi="Calibri Light" w:cs="Times New Roman"/>
      <w:color w:val="2E74B5"/>
      <w:sz w:val="36"/>
      <w:szCs w:val="36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14</Pages>
  <Words>3599</Words>
  <Characters>20517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Mladjenovic</dc:creator>
  <cp:lastModifiedBy>Ljiljana Mladjenovic</cp:lastModifiedBy>
  <cp:revision>16</cp:revision>
  <cp:lastPrinted>2026-01-29T10:45:00Z</cp:lastPrinted>
  <dcterms:created xsi:type="dcterms:W3CDTF">2026-01-27T12:26:00Z</dcterms:created>
  <dcterms:modified xsi:type="dcterms:W3CDTF">2026-01-29T10:47:00Z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0DF05C1DF56C4AF69B3978CB2A5CD3C5_12</vt:lpwstr>
  </property>
</Properties>
</file>